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6396" w14:textId="13F3AF06" w:rsidR="006D0EDF" w:rsidRPr="00776792" w:rsidRDefault="00BB2C63" w:rsidP="006D0EDF">
      <w:pPr>
        <w:spacing w:after="120"/>
        <w:rPr>
          <w:rFonts w:ascii="Times New Roman" w:hAnsi="Times New Roman" w:cs="Times New Roman"/>
          <w:b/>
          <w:sz w:val="20"/>
          <w:szCs w:val="20"/>
          <w:lang w:val="en-GB"/>
        </w:rPr>
      </w:pPr>
      <w:r w:rsidRPr="00776792">
        <w:rPr>
          <w:rFonts w:ascii="Times New Roman" w:hAnsi="Times New Roman" w:cs="Times New Roman"/>
          <w:b/>
          <w:sz w:val="20"/>
          <w:szCs w:val="20"/>
          <w:lang w:val="en-GB"/>
        </w:rPr>
        <w:t>INSTRUCTION</w:t>
      </w:r>
      <w:r w:rsidR="006D0EDF" w:rsidRPr="00776792">
        <w:rPr>
          <w:rFonts w:ascii="Times New Roman" w:hAnsi="Times New Roman" w:cs="Times New Roman"/>
          <w:b/>
          <w:sz w:val="20"/>
          <w:szCs w:val="20"/>
          <w:lang w:val="en-GB"/>
        </w:rPr>
        <w:t xml:space="preserve"> AGREEMENT (</w:t>
      </w:r>
      <w:r w:rsidR="00C53C17" w:rsidRPr="00776792">
        <w:rPr>
          <w:rFonts w:ascii="Times New Roman" w:hAnsi="Times New Roman" w:cs="Times New Roman"/>
          <w:b/>
          <w:sz w:val="20"/>
          <w:szCs w:val="20"/>
          <w:lang w:val="en-GB"/>
        </w:rPr>
        <w:t>“</w:t>
      </w:r>
      <w:r w:rsidR="006D0EDF" w:rsidRPr="00776792">
        <w:rPr>
          <w:rFonts w:ascii="Times New Roman" w:hAnsi="Times New Roman" w:cs="Times New Roman"/>
          <w:b/>
          <w:sz w:val="20"/>
          <w:szCs w:val="20"/>
          <w:lang w:val="en-GB"/>
        </w:rPr>
        <w:t>Agreement”)</w:t>
      </w:r>
    </w:p>
    <w:p w14:paraId="48D17D4F" w14:textId="50C1082C" w:rsidR="006D0EDF" w:rsidRPr="00776792" w:rsidRDefault="006D0EDF" w:rsidP="006D0EDF">
      <w:pPr>
        <w:spacing w:after="120"/>
        <w:jc w:val="center"/>
        <w:rPr>
          <w:rFonts w:ascii="Times New Roman" w:hAnsi="Times New Roman" w:cs="Times New Roman"/>
          <w:b/>
          <w:sz w:val="20"/>
          <w:szCs w:val="20"/>
          <w:lang w:val="en-GB"/>
        </w:rPr>
      </w:pPr>
      <w:r w:rsidRPr="00776792">
        <w:rPr>
          <w:rFonts w:ascii="Times New Roman" w:hAnsi="Times New Roman" w:cs="Times New Roman"/>
          <w:b/>
          <w:sz w:val="20"/>
          <w:szCs w:val="20"/>
          <w:lang w:val="en-GB"/>
        </w:rPr>
        <w:t>for … (name of the Department)</w:t>
      </w:r>
    </w:p>
    <w:p w14:paraId="27C11771" w14:textId="0C489004" w:rsidR="006D0EDF" w:rsidRPr="00776792" w:rsidRDefault="006D0EDF" w:rsidP="006D0EDF">
      <w:pPr>
        <w:spacing w:after="120"/>
        <w:jc w:val="center"/>
        <w:rPr>
          <w:rFonts w:ascii="Times New Roman" w:hAnsi="Times New Roman" w:cs="Times New Roman"/>
          <w:b/>
          <w:sz w:val="20"/>
          <w:szCs w:val="20"/>
          <w:lang w:val="en-GB"/>
        </w:rPr>
      </w:pPr>
      <w:r w:rsidRPr="00776792">
        <w:rPr>
          <w:rFonts w:ascii="Times New Roman" w:hAnsi="Times New Roman" w:cs="Times New Roman"/>
          <w:sz w:val="20"/>
          <w:szCs w:val="20"/>
          <w:lang w:val="en-GB"/>
        </w:rPr>
        <w:t>concluded on ............................   2022 between:</w:t>
      </w:r>
    </w:p>
    <w:p w14:paraId="35AD186D" w14:textId="77777777" w:rsidR="006D0EDF" w:rsidRPr="00776792" w:rsidRDefault="006D0EDF" w:rsidP="006D0EDF">
      <w:pPr>
        <w:pStyle w:val="Akapitzlist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contextualSpacing/>
        <w:jc w:val="both"/>
        <w:rPr>
          <w:rFonts w:ascii="Times New Roman" w:hAnsi="Times New Roman"/>
          <w:sz w:val="20"/>
          <w:lang w:val="en-GB"/>
        </w:rPr>
      </w:pPr>
      <w:r w:rsidRPr="00776792">
        <w:rPr>
          <w:rFonts w:ascii="Times New Roman" w:hAnsi="Times New Roman"/>
          <w:b/>
          <w:sz w:val="20"/>
          <w:lang w:val="en-GB"/>
        </w:rPr>
        <w:t>the Warsaw Film School</w:t>
      </w:r>
      <w:r w:rsidRPr="00776792">
        <w:rPr>
          <w:rFonts w:ascii="Times New Roman" w:hAnsi="Times New Roman"/>
          <w:sz w:val="20"/>
          <w:lang w:val="en-GB"/>
        </w:rPr>
        <w:t xml:space="preserve"> with a registered office in Warsaw at 7 Gen. J. </w:t>
      </w:r>
      <w:proofErr w:type="spellStart"/>
      <w:r w:rsidRPr="00776792">
        <w:rPr>
          <w:rFonts w:ascii="Times New Roman" w:hAnsi="Times New Roman"/>
          <w:sz w:val="20"/>
          <w:lang w:val="en-GB"/>
        </w:rPr>
        <w:t>Zajączka</w:t>
      </w:r>
      <w:proofErr w:type="spellEnd"/>
      <w:r w:rsidRPr="00776792">
        <w:rPr>
          <w:rFonts w:ascii="Times New Roman" w:hAnsi="Times New Roman"/>
          <w:sz w:val="20"/>
          <w:lang w:val="en-GB"/>
        </w:rPr>
        <w:t xml:space="preserve"> Street, 01-518 Warsaw, entered into the register of non-State higher education institutions and associations of non-public higher education institutions under registration number: 371, hereinafter referred to as the “School”, represented by Vice-Rector for Student Affairs Barbara </w:t>
      </w:r>
      <w:proofErr w:type="spellStart"/>
      <w:r w:rsidRPr="00776792">
        <w:rPr>
          <w:rFonts w:ascii="Times New Roman" w:hAnsi="Times New Roman"/>
          <w:sz w:val="20"/>
          <w:lang w:val="en-GB"/>
        </w:rPr>
        <w:t>Pawłowska</w:t>
      </w:r>
      <w:proofErr w:type="spellEnd"/>
      <w:r w:rsidRPr="00776792">
        <w:rPr>
          <w:rFonts w:ascii="Times New Roman" w:hAnsi="Times New Roman"/>
          <w:sz w:val="20"/>
          <w:lang w:val="en-GB"/>
        </w:rPr>
        <w:t xml:space="preserve">, PhD, </w:t>
      </w:r>
    </w:p>
    <w:p w14:paraId="4C8EE749" w14:textId="72512887" w:rsidR="006D0EDF" w:rsidRPr="00776792" w:rsidRDefault="006D0EDF" w:rsidP="006D0EDF">
      <w:pPr>
        <w:autoSpaceDE w:val="0"/>
        <w:spacing w:before="120" w:after="120"/>
        <w:rPr>
          <w:rFonts w:ascii="Times New Roman" w:hAnsi="Times New Roman" w:cs="Times New Roman"/>
          <w:sz w:val="20"/>
          <w:szCs w:val="20"/>
          <w:lang w:val="en-GB"/>
        </w:rPr>
      </w:pPr>
      <w:r w:rsidRPr="00776792">
        <w:rPr>
          <w:rFonts w:ascii="Times New Roman" w:hAnsi="Times New Roman" w:cs="Times New Roman"/>
          <w:sz w:val="20"/>
          <w:szCs w:val="20"/>
          <w:lang w:val="en-GB"/>
        </w:rPr>
        <w:t>and</w:t>
      </w:r>
    </w:p>
    <w:p w14:paraId="214BC59F" w14:textId="77777777" w:rsidR="006D0EDF" w:rsidRPr="00776792" w:rsidRDefault="006D0EDF" w:rsidP="006D0EDF">
      <w:pPr>
        <w:autoSpaceDE w:val="0"/>
        <w:rPr>
          <w:rFonts w:ascii="Times New Roman" w:hAnsi="Times New Roman" w:cs="Times New Roman"/>
          <w:sz w:val="20"/>
          <w:szCs w:val="20"/>
          <w:lang w:val="en-GB"/>
        </w:rPr>
      </w:pPr>
      <w:r w:rsidRPr="00776792">
        <w:rPr>
          <w:rFonts w:ascii="Times New Roman" w:hAnsi="Times New Roman" w:cs="Times New Roman"/>
          <w:sz w:val="20"/>
          <w:szCs w:val="20"/>
          <w:lang w:val="en-GB"/>
        </w:rPr>
        <w:t>Mr/Ms …………………………………………………………………………….………………………………………………………………….</w:t>
      </w:r>
    </w:p>
    <w:p w14:paraId="72E92007" w14:textId="77777777" w:rsidR="006D0EDF" w:rsidRPr="00776792" w:rsidRDefault="006D0EDF" w:rsidP="006D0EDF">
      <w:pPr>
        <w:autoSpaceDE w:val="0"/>
        <w:rPr>
          <w:rFonts w:ascii="Times New Roman" w:hAnsi="Times New Roman" w:cs="Times New Roman"/>
          <w:sz w:val="20"/>
          <w:szCs w:val="20"/>
          <w:lang w:val="en-GB"/>
        </w:rPr>
      </w:pPr>
      <w:r w:rsidRPr="00776792">
        <w:rPr>
          <w:rFonts w:ascii="Times New Roman" w:hAnsi="Times New Roman" w:cs="Times New Roman"/>
          <w:sz w:val="20"/>
          <w:szCs w:val="20"/>
          <w:lang w:val="en-GB"/>
        </w:rPr>
        <w:t>residing in ....................................................................................... postal code: ........ - ........................</w:t>
      </w:r>
    </w:p>
    <w:p w14:paraId="747EA061" w14:textId="77777777" w:rsidR="006D0EDF" w:rsidRPr="00776792" w:rsidRDefault="006D0EDF" w:rsidP="006D0EDF">
      <w:pPr>
        <w:autoSpaceDE w:val="0"/>
        <w:rPr>
          <w:rFonts w:ascii="Times New Roman" w:hAnsi="Times New Roman" w:cs="Times New Roman"/>
          <w:sz w:val="20"/>
          <w:szCs w:val="20"/>
          <w:lang w:val="en-GB"/>
        </w:rPr>
      </w:pPr>
      <w:r w:rsidRPr="00776792">
        <w:rPr>
          <w:rFonts w:ascii="Times New Roman" w:hAnsi="Times New Roman" w:cs="Times New Roman"/>
          <w:sz w:val="20"/>
          <w:szCs w:val="20"/>
          <w:lang w:val="en-GB"/>
        </w:rPr>
        <w:t>name of the street: .................................................................................................... building No.: ............. apartment No.: .............</w:t>
      </w:r>
    </w:p>
    <w:p w14:paraId="38DBA28C" w14:textId="77777777" w:rsidR="006D0EDF" w:rsidRPr="00776792" w:rsidRDefault="006D0EDF" w:rsidP="006D0EDF">
      <w:pPr>
        <w:autoSpaceDE w:val="0"/>
        <w:rPr>
          <w:rFonts w:ascii="Times New Roman" w:hAnsi="Times New Roman" w:cs="Times New Roman"/>
          <w:sz w:val="20"/>
          <w:szCs w:val="20"/>
          <w:lang w:val="en-GB"/>
        </w:rPr>
      </w:pPr>
      <w:r w:rsidRPr="00776792">
        <w:rPr>
          <w:rFonts w:ascii="Times New Roman" w:hAnsi="Times New Roman" w:cs="Times New Roman"/>
          <w:sz w:val="20"/>
          <w:szCs w:val="20"/>
          <w:lang w:val="en-GB"/>
        </w:rPr>
        <w:t>ID/ Passport No.: .................................................................................</w:t>
      </w:r>
    </w:p>
    <w:p w14:paraId="5CF7B1B2" w14:textId="77777777" w:rsidR="006D0EDF" w:rsidRPr="00776792" w:rsidRDefault="006D0EDF" w:rsidP="006D0EDF">
      <w:pPr>
        <w:autoSpaceDE w:val="0"/>
        <w:rPr>
          <w:rFonts w:ascii="Times New Roman" w:hAnsi="Times New Roman" w:cs="Times New Roman"/>
          <w:sz w:val="20"/>
          <w:szCs w:val="20"/>
          <w:lang w:val="en-GB"/>
        </w:rPr>
      </w:pPr>
      <w:r w:rsidRPr="00776792">
        <w:rPr>
          <w:rFonts w:ascii="Times New Roman" w:hAnsi="Times New Roman" w:cs="Times New Roman"/>
          <w:sz w:val="20"/>
          <w:szCs w:val="20"/>
          <w:lang w:val="en-GB"/>
        </w:rPr>
        <w:t>issued by: ..............................................................................................................................</w:t>
      </w:r>
    </w:p>
    <w:p w14:paraId="2568D587" w14:textId="2E8CC50C" w:rsidR="006D0EDF" w:rsidRPr="00776792" w:rsidRDefault="006D0EDF" w:rsidP="006D0EDF">
      <w:pPr>
        <w:autoSpaceDE w:val="0"/>
        <w:rPr>
          <w:rFonts w:ascii="Times New Roman" w:hAnsi="Times New Roman" w:cs="Times New Roman"/>
          <w:sz w:val="20"/>
          <w:szCs w:val="20"/>
          <w:lang w:val="en-GB"/>
        </w:rPr>
      </w:pPr>
      <w:r w:rsidRPr="00776792">
        <w:rPr>
          <w:rFonts w:ascii="Times New Roman" w:hAnsi="Times New Roman" w:cs="Times New Roman"/>
          <w:sz w:val="20"/>
          <w:szCs w:val="20"/>
          <w:lang w:val="en-GB"/>
        </w:rPr>
        <w:t>Personal Identification Number (PESEL): .........................................................................................................</w:t>
      </w:r>
    </w:p>
    <w:p w14:paraId="41D46A0B" w14:textId="69701687" w:rsidR="006D0EDF" w:rsidRPr="00776792" w:rsidRDefault="006D0EDF" w:rsidP="006D0EDF">
      <w:pPr>
        <w:autoSpaceDE w:val="0"/>
        <w:rPr>
          <w:rFonts w:ascii="Times New Roman" w:hAnsi="Times New Roman" w:cs="Times New Roman"/>
          <w:sz w:val="20"/>
          <w:szCs w:val="20"/>
          <w:lang w:val="en-GB"/>
        </w:rPr>
      </w:pPr>
      <w:r w:rsidRPr="00776792">
        <w:rPr>
          <w:rFonts w:ascii="Times New Roman" w:hAnsi="Times New Roman" w:cs="Times New Roman"/>
          <w:sz w:val="20"/>
          <w:szCs w:val="20"/>
          <w:lang w:val="en-GB"/>
        </w:rPr>
        <w:t>hereinafter referred to as a “Student”,</w:t>
      </w:r>
    </w:p>
    <w:p w14:paraId="0CF50536" w14:textId="0C1D2997" w:rsidR="006D0EDF" w:rsidRPr="00776792" w:rsidRDefault="006D0EDF" w:rsidP="006D0EDF">
      <w:pPr>
        <w:autoSpaceDE w:val="0"/>
        <w:spacing w:before="120"/>
        <w:rPr>
          <w:rFonts w:ascii="Times New Roman" w:hAnsi="Times New Roman" w:cs="Times New Roman"/>
          <w:sz w:val="20"/>
          <w:szCs w:val="20"/>
          <w:lang w:val="en-GB"/>
        </w:rPr>
      </w:pPr>
      <w:r w:rsidRPr="00776792">
        <w:rPr>
          <w:rFonts w:ascii="Times New Roman" w:hAnsi="Times New Roman" w:cs="Times New Roman"/>
          <w:sz w:val="20"/>
          <w:szCs w:val="20"/>
          <w:lang w:val="en-GB"/>
        </w:rPr>
        <w:t>hereinafter referred to collectively as the “Parties”,</w:t>
      </w:r>
    </w:p>
    <w:p w14:paraId="2ED59A99" w14:textId="77777777" w:rsidR="006D0EDF" w:rsidRPr="00776792" w:rsidRDefault="006D0EDF" w:rsidP="006D0EDF">
      <w:pPr>
        <w:autoSpaceDE w:val="0"/>
        <w:rPr>
          <w:rFonts w:ascii="Times New Roman" w:hAnsi="Times New Roman" w:cs="Times New Roman"/>
          <w:sz w:val="20"/>
          <w:szCs w:val="20"/>
          <w:lang w:val="en-GB"/>
        </w:rPr>
      </w:pPr>
      <w:r w:rsidRPr="00776792">
        <w:rPr>
          <w:rFonts w:ascii="Times New Roman" w:hAnsi="Times New Roman" w:cs="Times New Roman"/>
          <w:sz w:val="20"/>
          <w:szCs w:val="20"/>
          <w:lang w:val="en-GB"/>
        </w:rPr>
        <w:t>reading as follows;</w:t>
      </w:r>
    </w:p>
    <w:p w14:paraId="6D1899D2" w14:textId="77777777" w:rsidR="00A66A9F" w:rsidRPr="00776792" w:rsidRDefault="00A66A9F">
      <w:pPr>
        <w:autoSpaceDE w:val="0"/>
        <w:spacing w:after="0" w:line="240" w:lineRule="auto"/>
        <w:rPr>
          <w:rFonts w:ascii="Times New Roman" w:hAnsi="Times New Roman" w:cs="Times New Roman"/>
          <w:b/>
          <w:bCs/>
          <w:sz w:val="18"/>
          <w:szCs w:val="18"/>
        </w:rPr>
      </w:pPr>
    </w:p>
    <w:p w14:paraId="63D20EEA" w14:textId="77777777" w:rsidR="00A66A9F" w:rsidRPr="00776792" w:rsidRDefault="00A66A9F">
      <w:pPr>
        <w:tabs>
          <w:tab w:val="left" w:pos="3555"/>
        </w:tabs>
        <w:autoSpaceDE w:val="0"/>
        <w:spacing w:after="0" w:line="240" w:lineRule="auto"/>
        <w:jc w:val="center"/>
        <w:rPr>
          <w:rFonts w:ascii="Times New Roman" w:hAnsi="Times New Roman" w:cs="Times New Roman"/>
          <w:b/>
          <w:bCs/>
          <w:sz w:val="18"/>
          <w:szCs w:val="18"/>
        </w:rPr>
      </w:pPr>
      <w:r w:rsidRPr="00776792">
        <w:rPr>
          <w:rFonts w:ascii="Times New Roman" w:hAnsi="Times New Roman" w:cs="Times New Roman"/>
          <w:b/>
          <w:bCs/>
          <w:sz w:val="18"/>
          <w:szCs w:val="18"/>
        </w:rPr>
        <w:t>§1</w:t>
      </w:r>
    </w:p>
    <w:p w14:paraId="4C34A04B" w14:textId="77777777" w:rsidR="006D0EDF" w:rsidRPr="00776792" w:rsidRDefault="006D0EDF" w:rsidP="006D0EDF">
      <w:pPr>
        <w:pStyle w:val="Akapitzlist"/>
        <w:numPr>
          <w:ilvl w:val="0"/>
          <w:numId w:val="5"/>
        </w:numPr>
        <w:tabs>
          <w:tab w:val="clear" w:pos="0"/>
        </w:tabs>
        <w:autoSpaceDE w:val="0"/>
        <w:spacing w:after="0" w:line="240" w:lineRule="auto"/>
        <w:ind w:left="28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The Warsaw Film School with a registered office in Warsaw, acting pursuant to:  </w:t>
      </w:r>
    </w:p>
    <w:p w14:paraId="19F64A92" w14:textId="77777777" w:rsidR="006D0EDF" w:rsidRPr="00776792" w:rsidRDefault="006D0EDF" w:rsidP="006D0EDF">
      <w:pPr>
        <w:pStyle w:val="Akapitzlist"/>
        <w:numPr>
          <w:ilvl w:val="0"/>
          <w:numId w:val="9"/>
        </w:numPr>
        <w:tabs>
          <w:tab w:val="clear" w:pos="0"/>
        </w:tabs>
        <w:autoSpaceDE w:val="0"/>
        <w:spacing w:after="0" w:line="240" w:lineRule="auto"/>
        <w:ind w:left="567" w:hanging="283"/>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the Law on Higher Education and Science of 20 July 2018 (Journal of Laws of 2021, item 478 as amended) and provisions issued on the basis thereof,</w:t>
      </w:r>
    </w:p>
    <w:p w14:paraId="1897770B" w14:textId="77777777" w:rsidR="006D0EDF" w:rsidRPr="00776792" w:rsidRDefault="006D0EDF" w:rsidP="006D0EDF">
      <w:pPr>
        <w:pStyle w:val="Akapitzlist"/>
        <w:numPr>
          <w:ilvl w:val="0"/>
          <w:numId w:val="9"/>
        </w:numPr>
        <w:tabs>
          <w:tab w:val="clear" w:pos="0"/>
        </w:tabs>
        <w:autoSpaceDE w:val="0"/>
        <w:spacing w:after="0" w:line="240" w:lineRule="auto"/>
        <w:ind w:left="567" w:hanging="283"/>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decision by Minister of Higher Education and Science No. MNiSW-DNS-WUN-6014-19061-1/AM/11 of 29 September 2011,</w:t>
      </w:r>
    </w:p>
    <w:p w14:paraId="05BE96B9" w14:textId="77777777" w:rsidR="006D0EDF" w:rsidRPr="00776792" w:rsidRDefault="006D0EDF" w:rsidP="006D0EDF">
      <w:pPr>
        <w:pStyle w:val="Akapitzlist"/>
        <w:numPr>
          <w:ilvl w:val="0"/>
          <w:numId w:val="9"/>
        </w:numPr>
        <w:tabs>
          <w:tab w:val="clear" w:pos="0"/>
        </w:tabs>
        <w:autoSpaceDE w:val="0"/>
        <w:spacing w:after="0" w:line="240" w:lineRule="auto"/>
        <w:ind w:left="567" w:hanging="283"/>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the School Statutes. </w:t>
      </w:r>
    </w:p>
    <w:p w14:paraId="1F3A807D" w14:textId="7BA8F3BF" w:rsidR="00A66A9F" w:rsidRPr="00776792" w:rsidRDefault="006D0EDF" w:rsidP="006D0EDF">
      <w:pPr>
        <w:pStyle w:val="Akapitzlist"/>
        <w:numPr>
          <w:ilvl w:val="0"/>
          <w:numId w:val="5"/>
        </w:numPr>
        <w:tabs>
          <w:tab w:val="clear" w:pos="0"/>
        </w:tabs>
        <w:autoSpaceDE w:val="0"/>
        <w:spacing w:after="0" w:line="240" w:lineRule="auto"/>
        <w:ind w:left="284" w:hanging="284"/>
        <w:jc w:val="both"/>
        <w:rPr>
          <w:rFonts w:ascii="Times New Roman" w:hAnsi="Times New Roman" w:cs="Times New Roman"/>
          <w:sz w:val="18"/>
          <w:szCs w:val="18"/>
        </w:rPr>
      </w:pPr>
      <w:r w:rsidRPr="00776792">
        <w:rPr>
          <w:rFonts w:ascii="Times New Roman" w:hAnsi="Times New Roman" w:cs="Times New Roman"/>
          <w:sz w:val="20"/>
          <w:szCs w:val="20"/>
          <w:lang w:val="en-GB"/>
        </w:rPr>
        <w:t xml:space="preserve">The </w:t>
      </w:r>
      <w:proofErr w:type="gramStart"/>
      <w:r w:rsidRPr="00776792">
        <w:rPr>
          <w:rFonts w:ascii="Times New Roman" w:hAnsi="Times New Roman" w:cs="Times New Roman"/>
          <w:sz w:val="20"/>
          <w:szCs w:val="20"/>
          <w:lang w:val="en-GB"/>
        </w:rPr>
        <w:t>School</w:t>
      </w:r>
      <w:proofErr w:type="gramEnd"/>
      <w:r w:rsidRPr="00776792">
        <w:rPr>
          <w:rFonts w:ascii="Times New Roman" w:hAnsi="Times New Roman" w:cs="Times New Roman"/>
          <w:sz w:val="20"/>
          <w:szCs w:val="20"/>
          <w:lang w:val="en-GB"/>
        </w:rPr>
        <w:t xml:space="preserve"> is entered into the register of non-State higher education institutions and associations of non-public higher education institutions under registration number: 371</w:t>
      </w:r>
      <w:r w:rsidR="00A66A9F" w:rsidRPr="00776792">
        <w:rPr>
          <w:rFonts w:ascii="Times New Roman" w:hAnsi="Times New Roman" w:cs="Times New Roman"/>
          <w:sz w:val="18"/>
          <w:szCs w:val="18"/>
        </w:rPr>
        <w:t>.</w:t>
      </w:r>
    </w:p>
    <w:p w14:paraId="225FEC31" w14:textId="77777777" w:rsidR="00A66A9F" w:rsidRPr="00776792" w:rsidRDefault="00A66A9F">
      <w:pPr>
        <w:autoSpaceDE w:val="0"/>
        <w:spacing w:after="0" w:line="240" w:lineRule="auto"/>
        <w:jc w:val="center"/>
        <w:rPr>
          <w:rFonts w:ascii="Times New Roman" w:hAnsi="Times New Roman" w:cs="Times New Roman"/>
          <w:b/>
          <w:bCs/>
          <w:sz w:val="18"/>
          <w:szCs w:val="18"/>
        </w:rPr>
      </w:pPr>
      <w:r w:rsidRPr="00776792">
        <w:rPr>
          <w:rFonts w:ascii="Times New Roman" w:hAnsi="Times New Roman" w:cs="Times New Roman"/>
          <w:b/>
          <w:bCs/>
          <w:sz w:val="18"/>
          <w:szCs w:val="18"/>
        </w:rPr>
        <w:t>§2</w:t>
      </w:r>
    </w:p>
    <w:p w14:paraId="2A5D2294" w14:textId="536BAA36" w:rsidR="000C18DF" w:rsidRPr="00776792" w:rsidRDefault="000C18DF" w:rsidP="000C18DF">
      <w:pPr>
        <w:pStyle w:val="Akapitzlist"/>
        <w:numPr>
          <w:ilvl w:val="0"/>
          <w:numId w:val="40"/>
        </w:numPr>
        <w:tabs>
          <w:tab w:val="clear" w:pos="0"/>
        </w:tabs>
        <w:autoSpaceDE w:val="0"/>
        <w:spacing w:after="0" w:line="240" w:lineRule="auto"/>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A Student shall undertake undergraduate studies at the </w:t>
      </w:r>
      <w:r w:rsidR="00B01010" w:rsidRPr="00776792">
        <w:rPr>
          <w:rFonts w:ascii="Times New Roman" w:hAnsi="Times New Roman" w:cs="Times New Roman"/>
          <w:b/>
          <w:sz w:val="19"/>
          <w:szCs w:val="19"/>
        </w:rPr>
        <w:t>FILM AND MULTIMEDIA</w:t>
      </w:r>
      <w:r w:rsidR="00B01010" w:rsidRPr="00776792" w:rsidDel="00B01010">
        <w:rPr>
          <w:rFonts w:ascii="Times New Roman" w:hAnsi="Times New Roman" w:cs="Times New Roman"/>
          <w:sz w:val="18"/>
          <w:szCs w:val="18"/>
        </w:rPr>
        <w:t xml:space="preserve"> </w:t>
      </w:r>
      <w:r w:rsidRPr="00776792">
        <w:rPr>
          <w:rFonts w:ascii="Times New Roman" w:hAnsi="Times New Roman" w:cs="Times New Roman"/>
          <w:sz w:val="20"/>
          <w:szCs w:val="20"/>
          <w:lang w:val="en-GB"/>
        </w:rPr>
        <w:t>department with specialization in</w:t>
      </w:r>
      <w:r w:rsidR="00E836FA" w:rsidRPr="00776792">
        <w:rPr>
          <w:rFonts w:ascii="Times New Roman" w:hAnsi="Times New Roman" w:cs="Times New Roman"/>
          <w:sz w:val="18"/>
          <w:szCs w:val="18"/>
        </w:rPr>
        <w:t xml:space="preserve"> </w:t>
      </w:r>
      <w:r w:rsidR="004E6567" w:rsidRPr="00C341B0">
        <w:rPr>
          <w:rFonts w:ascii="Tahoma" w:hAnsi="Tahoma" w:cs="Tahoma"/>
          <w:b/>
          <w:sz w:val="19"/>
          <w:szCs w:val="19"/>
        </w:rPr>
        <w:t>UNIVERSAL FILM MAKER</w:t>
      </w:r>
      <w:r w:rsidR="00E836FA" w:rsidRPr="00776792">
        <w:rPr>
          <w:rFonts w:ascii="Times New Roman" w:hAnsi="Times New Roman" w:cs="Times New Roman"/>
          <w:sz w:val="18"/>
          <w:szCs w:val="18"/>
        </w:rPr>
        <w:t xml:space="preserve">, </w:t>
      </w:r>
      <w:r w:rsidRPr="00776792">
        <w:rPr>
          <w:rFonts w:ascii="Times New Roman" w:hAnsi="Times New Roman" w:cs="Times New Roman"/>
          <w:sz w:val="20"/>
          <w:szCs w:val="20"/>
          <w:lang w:val="en-GB"/>
        </w:rPr>
        <w:t xml:space="preserve">which is a 6-semester cycle of instruction in the form of a full-time course conducted in </w:t>
      </w:r>
      <w:r w:rsidRPr="00776792">
        <w:rPr>
          <w:rFonts w:ascii="Times New Roman" w:hAnsi="Times New Roman" w:cs="Times New Roman"/>
          <w:b/>
          <w:bCs/>
          <w:sz w:val="20"/>
          <w:szCs w:val="20"/>
          <w:lang w:val="en-GB"/>
        </w:rPr>
        <w:t>English</w:t>
      </w:r>
      <w:r w:rsidR="005E2C99">
        <w:rPr>
          <w:rFonts w:ascii="Times New Roman" w:hAnsi="Times New Roman" w:cs="Times New Roman"/>
          <w:sz w:val="20"/>
          <w:szCs w:val="20"/>
          <w:lang w:val="en-GB"/>
        </w:rPr>
        <w:t xml:space="preserve"> and using remote learning methods and technologies.</w:t>
      </w:r>
      <w:r w:rsidRPr="00776792">
        <w:rPr>
          <w:rFonts w:ascii="Times New Roman" w:hAnsi="Times New Roman" w:cs="Times New Roman"/>
          <w:sz w:val="20"/>
          <w:szCs w:val="20"/>
          <w:lang w:val="en-GB"/>
        </w:rPr>
        <w:t xml:space="preserve"> Extension of the period of study shall not require an amendment to this agreement by means of an annex in writing.  </w:t>
      </w:r>
    </w:p>
    <w:p w14:paraId="52045278" w14:textId="709B155E" w:rsidR="000C18DF" w:rsidRPr="00776792" w:rsidRDefault="000C18DF" w:rsidP="000C18DF">
      <w:pPr>
        <w:pStyle w:val="Akapitzlist"/>
        <w:numPr>
          <w:ilvl w:val="0"/>
          <w:numId w:val="40"/>
        </w:numPr>
        <w:tabs>
          <w:tab w:val="clear" w:pos="0"/>
        </w:tabs>
        <w:autoSpaceDE w:val="0"/>
        <w:spacing w:after="0" w:line="240" w:lineRule="auto"/>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A Student began their education in the winter semester of the academic year 202</w:t>
      </w:r>
      <w:r w:rsidR="00C836EB" w:rsidRPr="00776792">
        <w:rPr>
          <w:rFonts w:ascii="Times New Roman" w:hAnsi="Times New Roman" w:cs="Times New Roman"/>
          <w:sz w:val="20"/>
          <w:szCs w:val="20"/>
          <w:lang w:val="en-GB"/>
        </w:rPr>
        <w:t>2</w:t>
      </w:r>
      <w:r w:rsidRPr="00776792">
        <w:rPr>
          <w:rFonts w:ascii="Times New Roman" w:hAnsi="Times New Roman" w:cs="Times New Roman"/>
          <w:sz w:val="20"/>
          <w:szCs w:val="20"/>
          <w:lang w:val="en-GB"/>
        </w:rPr>
        <w:t>/202</w:t>
      </w:r>
      <w:r w:rsidR="00C836EB" w:rsidRPr="00776792">
        <w:rPr>
          <w:rFonts w:ascii="Times New Roman" w:hAnsi="Times New Roman" w:cs="Times New Roman"/>
          <w:sz w:val="20"/>
          <w:szCs w:val="20"/>
          <w:lang w:val="en-GB"/>
        </w:rPr>
        <w:t>3</w:t>
      </w:r>
      <w:r w:rsidRPr="00776792">
        <w:rPr>
          <w:rFonts w:ascii="Times New Roman" w:hAnsi="Times New Roman" w:cs="Times New Roman"/>
          <w:sz w:val="20"/>
          <w:szCs w:val="20"/>
          <w:lang w:val="en-GB"/>
        </w:rPr>
        <w:t>.</w:t>
      </w:r>
    </w:p>
    <w:p w14:paraId="0ADCA31C" w14:textId="087797B1" w:rsidR="000C18DF" w:rsidRPr="00776792" w:rsidRDefault="000C18DF" w:rsidP="000C18DF">
      <w:pPr>
        <w:pStyle w:val="Akapitzlist"/>
        <w:numPr>
          <w:ilvl w:val="0"/>
          <w:numId w:val="40"/>
        </w:numPr>
        <w:tabs>
          <w:tab w:val="clear" w:pos="0"/>
        </w:tabs>
        <w:autoSpaceDE w:val="0"/>
        <w:spacing w:after="0" w:line="240" w:lineRule="auto"/>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The Agreement shall remain in force throughout the entire period of study, </w:t>
      </w:r>
      <w:proofErr w:type="gramStart"/>
      <w:r w:rsidRPr="00776792">
        <w:rPr>
          <w:rFonts w:ascii="Times New Roman" w:hAnsi="Times New Roman" w:cs="Times New Roman"/>
          <w:sz w:val="20"/>
          <w:szCs w:val="20"/>
          <w:lang w:val="en-GB"/>
        </w:rPr>
        <w:t>i.e.</w:t>
      </w:r>
      <w:proofErr w:type="gramEnd"/>
      <w:r w:rsidRPr="00776792">
        <w:rPr>
          <w:rFonts w:ascii="Times New Roman" w:hAnsi="Times New Roman" w:cs="Times New Roman"/>
          <w:sz w:val="20"/>
          <w:szCs w:val="20"/>
          <w:lang w:val="en-GB"/>
        </w:rPr>
        <w:t xml:space="preserve"> from 1 October 202</w:t>
      </w:r>
      <w:r w:rsidR="00C836EB" w:rsidRPr="00776792">
        <w:rPr>
          <w:rFonts w:ascii="Times New Roman" w:hAnsi="Times New Roman" w:cs="Times New Roman"/>
          <w:sz w:val="20"/>
          <w:szCs w:val="20"/>
          <w:lang w:val="en-GB"/>
        </w:rPr>
        <w:t>2</w:t>
      </w:r>
      <w:r w:rsidRPr="00776792">
        <w:rPr>
          <w:rFonts w:ascii="Times New Roman" w:hAnsi="Times New Roman" w:cs="Times New Roman"/>
          <w:sz w:val="20"/>
          <w:szCs w:val="20"/>
          <w:lang w:val="en-GB"/>
        </w:rPr>
        <w:t xml:space="preserve"> until the day of a Student’s graduation or their removal from the register of students.  </w:t>
      </w:r>
    </w:p>
    <w:p w14:paraId="4D6A10A9" w14:textId="6D6E9E45" w:rsidR="000C18DF" w:rsidRPr="00776792" w:rsidRDefault="000C18DF" w:rsidP="000C18DF">
      <w:pPr>
        <w:pStyle w:val="Akapitzlist"/>
        <w:numPr>
          <w:ilvl w:val="0"/>
          <w:numId w:val="40"/>
        </w:numPr>
        <w:tabs>
          <w:tab w:val="clear" w:pos="0"/>
        </w:tabs>
        <w:autoSpaceDE w:val="0"/>
        <w:spacing w:after="0" w:line="240" w:lineRule="auto"/>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The </w:t>
      </w:r>
      <w:proofErr w:type="gramStart"/>
      <w:r w:rsidRPr="00776792">
        <w:rPr>
          <w:rFonts w:ascii="Times New Roman" w:hAnsi="Times New Roman" w:cs="Times New Roman"/>
          <w:sz w:val="20"/>
          <w:szCs w:val="20"/>
          <w:lang w:val="en-GB"/>
        </w:rPr>
        <w:t>School</w:t>
      </w:r>
      <w:proofErr w:type="gramEnd"/>
      <w:r w:rsidRPr="00776792">
        <w:rPr>
          <w:rFonts w:ascii="Times New Roman" w:hAnsi="Times New Roman" w:cs="Times New Roman"/>
          <w:sz w:val="20"/>
          <w:szCs w:val="20"/>
          <w:lang w:val="en-GB"/>
        </w:rPr>
        <w:t xml:space="preserve"> shall ensure that a Student receives </w:t>
      </w:r>
      <w:r w:rsidR="00362C54" w:rsidRPr="00776792">
        <w:rPr>
          <w:rFonts w:ascii="Times New Roman" w:hAnsi="Times New Roman" w:cs="Times New Roman"/>
          <w:sz w:val="20"/>
          <w:szCs w:val="20"/>
          <w:lang w:val="en-GB"/>
        </w:rPr>
        <w:t>instruction</w:t>
      </w:r>
      <w:r w:rsidRPr="00776792">
        <w:rPr>
          <w:rFonts w:ascii="Times New Roman" w:hAnsi="Times New Roman" w:cs="Times New Roman"/>
          <w:sz w:val="20"/>
          <w:szCs w:val="20"/>
          <w:lang w:val="en-GB"/>
        </w:rPr>
        <w:t xml:space="preserve"> in compliance with the School’s curriculum for a particular grade level.</w:t>
      </w:r>
    </w:p>
    <w:p w14:paraId="2A8C9415" w14:textId="158690E6" w:rsidR="005E2C99" w:rsidRDefault="000C18DF" w:rsidP="000C18DF">
      <w:pPr>
        <w:pStyle w:val="Akapitzlist"/>
        <w:numPr>
          <w:ilvl w:val="0"/>
          <w:numId w:val="40"/>
        </w:numPr>
        <w:tabs>
          <w:tab w:val="clear" w:pos="0"/>
        </w:tabs>
        <w:autoSpaceDE w:val="0"/>
        <w:spacing w:after="0" w:line="240" w:lineRule="auto"/>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In order to implement the provisions of </w:t>
      </w:r>
      <w:r w:rsidR="005E2C99">
        <w:rPr>
          <w:rFonts w:ascii="Times New Roman" w:hAnsi="Times New Roman" w:cs="Times New Roman"/>
          <w:sz w:val="20"/>
          <w:szCs w:val="20"/>
          <w:lang w:val="en-GB"/>
        </w:rPr>
        <w:t>the agreement</w:t>
      </w:r>
      <w:r w:rsidRPr="00776792">
        <w:rPr>
          <w:rFonts w:ascii="Times New Roman" w:hAnsi="Times New Roman" w:cs="Times New Roman"/>
          <w:sz w:val="20"/>
          <w:szCs w:val="20"/>
          <w:lang w:val="en-GB"/>
        </w:rPr>
        <w:t xml:space="preserve">, the </w:t>
      </w:r>
      <w:proofErr w:type="gramStart"/>
      <w:r w:rsidRPr="00776792">
        <w:rPr>
          <w:rFonts w:ascii="Times New Roman" w:hAnsi="Times New Roman" w:cs="Times New Roman"/>
          <w:sz w:val="20"/>
          <w:szCs w:val="20"/>
          <w:lang w:val="en-GB"/>
        </w:rPr>
        <w:t>School</w:t>
      </w:r>
      <w:proofErr w:type="gramEnd"/>
      <w:r w:rsidRPr="00776792">
        <w:rPr>
          <w:rFonts w:ascii="Times New Roman" w:hAnsi="Times New Roman" w:cs="Times New Roman"/>
          <w:sz w:val="20"/>
          <w:szCs w:val="20"/>
          <w:lang w:val="en-GB"/>
        </w:rPr>
        <w:t xml:space="preserve"> shall ensure that the studies are appropriately structured and managed under the supervision of a competent academic staff</w:t>
      </w:r>
      <w:r w:rsidR="005E2C99">
        <w:rPr>
          <w:rFonts w:ascii="Times New Roman" w:hAnsi="Times New Roman" w:cs="Times New Roman"/>
          <w:sz w:val="20"/>
          <w:szCs w:val="20"/>
          <w:lang w:val="en-GB"/>
        </w:rPr>
        <w:t>, including in particular:</w:t>
      </w:r>
    </w:p>
    <w:p w14:paraId="65F339E0" w14:textId="77777777" w:rsidR="0088416A" w:rsidRDefault="000C18DF" w:rsidP="005E2C99">
      <w:pPr>
        <w:pStyle w:val="Akapitzlist"/>
        <w:numPr>
          <w:ilvl w:val="0"/>
          <w:numId w:val="49"/>
        </w:numPr>
        <w:autoSpaceDE w:val="0"/>
        <w:spacing w:after="0" w:line="240" w:lineRule="auto"/>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 </w:t>
      </w:r>
      <w:r w:rsidR="0088416A">
        <w:rPr>
          <w:rFonts w:ascii="Times New Roman" w:hAnsi="Times New Roman" w:cs="Times New Roman"/>
          <w:sz w:val="20"/>
          <w:szCs w:val="20"/>
          <w:lang w:val="en-GB"/>
        </w:rPr>
        <w:t>e</w:t>
      </w:r>
      <w:r w:rsidR="005E2C99">
        <w:rPr>
          <w:rFonts w:ascii="Times New Roman" w:hAnsi="Times New Roman" w:cs="Times New Roman"/>
          <w:sz w:val="20"/>
          <w:szCs w:val="20"/>
          <w:lang w:val="en-GB"/>
        </w:rPr>
        <w:t xml:space="preserve">nsuring </w:t>
      </w:r>
      <w:r w:rsidR="0088416A">
        <w:rPr>
          <w:rFonts w:ascii="Times New Roman" w:hAnsi="Times New Roman" w:cs="Times New Roman"/>
          <w:sz w:val="20"/>
          <w:szCs w:val="20"/>
          <w:lang w:val="en-GB"/>
        </w:rPr>
        <w:t>that academic teachers and other persons conducting classes know how to provide instruction using distance learning methods and technologies;</w:t>
      </w:r>
    </w:p>
    <w:p w14:paraId="790DF2AA" w14:textId="3FB0C32F" w:rsidR="000C18DF" w:rsidRDefault="0088416A" w:rsidP="005E2C99">
      <w:pPr>
        <w:pStyle w:val="Akapitzlist"/>
        <w:numPr>
          <w:ilvl w:val="0"/>
          <w:numId w:val="49"/>
        </w:numPr>
        <w:autoSpaceDE w:val="0"/>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ensuring an ongoing class monitoring;</w:t>
      </w:r>
    </w:p>
    <w:p w14:paraId="0B0AFDA1" w14:textId="58F16686" w:rsidR="0088416A" w:rsidRDefault="0088416A" w:rsidP="005E2C99">
      <w:pPr>
        <w:pStyle w:val="Akapitzlist"/>
        <w:numPr>
          <w:ilvl w:val="0"/>
          <w:numId w:val="49"/>
        </w:numPr>
        <w:autoSpaceDE w:val="0"/>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making sure that access to IT infrastructure and software facilitates synchronous and asynchronous interaction between Students and academic teachers and other persons delivering courses;</w:t>
      </w:r>
    </w:p>
    <w:p w14:paraId="3FF714F2" w14:textId="049993DA" w:rsidR="0088416A" w:rsidRDefault="003C6835" w:rsidP="005E2C99">
      <w:pPr>
        <w:pStyle w:val="Akapitzlist"/>
        <w:numPr>
          <w:ilvl w:val="0"/>
          <w:numId w:val="49"/>
        </w:numPr>
        <w:autoSpaceDE w:val="0"/>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providing</w:t>
      </w:r>
      <w:r w:rsidR="0088416A">
        <w:rPr>
          <w:rFonts w:ascii="Times New Roman" w:hAnsi="Times New Roman" w:cs="Times New Roman"/>
          <w:sz w:val="20"/>
          <w:szCs w:val="20"/>
          <w:lang w:val="en-GB"/>
        </w:rPr>
        <w:t xml:space="preserve"> </w:t>
      </w:r>
      <w:r>
        <w:rPr>
          <w:rFonts w:ascii="Times New Roman" w:hAnsi="Times New Roman" w:cs="Times New Roman"/>
          <w:sz w:val="20"/>
          <w:szCs w:val="20"/>
          <w:lang w:val="en-GB"/>
        </w:rPr>
        <w:t>didactic materials in an electronic form;</w:t>
      </w:r>
    </w:p>
    <w:p w14:paraId="00A019B8" w14:textId="4DDA84A0" w:rsidR="003C6835" w:rsidRDefault="003C6835" w:rsidP="005E2C99">
      <w:pPr>
        <w:pStyle w:val="Akapitzlist"/>
        <w:numPr>
          <w:ilvl w:val="0"/>
          <w:numId w:val="49"/>
        </w:numPr>
        <w:autoSpaceDE w:val="0"/>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ensuring individual consultations with academic teachers and other persons delivering courses, if needed;</w:t>
      </w:r>
    </w:p>
    <w:p w14:paraId="3817AFFA" w14:textId="2BAB3D59" w:rsidR="003C6835" w:rsidRPr="003C6835" w:rsidRDefault="003C6835" w:rsidP="003C6835">
      <w:pPr>
        <w:pStyle w:val="Akapitzlist"/>
        <w:numPr>
          <w:ilvl w:val="0"/>
          <w:numId w:val="49"/>
        </w:numPr>
        <w:autoSpaceDE w:val="0"/>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ensuring verification of Students’ academic achievements by means of an ongoing progress monitoring.</w:t>
      </w:r>
    </w:p>
    <w:p w14:paraId="51E313B6" w14:textId="78C7B1BF" w:rsidR="00C64DB9" w:rsidRPr="00C64DB9" w:rsidRDefault="003C6835" w:rsidP="00C64DB9">
      <w:pPr>
        <w:pStyle w:val="Akapitzlist"/>
        <w:numPr>
          <w:ilvl w:val="0"/>
          <w:numId w:val="40"/>
        </w:numPr>
        <w:autoSpaceDE w:val="0"/>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Students, academic teachers and other persons conducting classes shall</w:t>
      </w:r>
      <w:r w:rsidR="00C64DB9">
        <w:rPr>
          <w:rFonts w:ascii="Times New Roman" w:hAnsi="Times New Roman" w:cs="Times New Roman"/>
          <w:sz w:val="20"/>
          <w:szCs w:val="20"/>
          <w:lang w:val="en-GB"/>
        </w:rPr>
        <w:t xml:space="preserve"> attend the training designed to prepare them to participate in the classes conducted remotely by using distance learning methods and technologies.</w:t>
      </w:r>
    </w:p>
    <w:p w14:paraId="14C15A7A" w14:textId="08B04EBD" w:rsidR="000C18DF" w:rsidRPr="00C64DB9" w:rsidRDefault="00C64DB9" w:rsidP="00C64DB9">
      <w:pPr>
        <w:pStyle w:val="Akapitzlist"/>
        <w:numPr>
          <w:ilvl w:val="0"/>
          <w:numId w:val="40"/>
        </w:numPr>
        <w:autoSpaceDE w:val="0"/>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The</w:t>
      </w:r>
      <w:r w:rsidR="000C18DF" w:rsidRPr="00776792">
        <w:rPr>
          <w:rFonts w:ascii="Times New Roman" w:hAnsi="Times New Roman" w:cs="Times New Roman"/>
          <w:sz w:val="20"/>
          <w:szCs w:val="20"/>
          <w:lang w:val="en-GB"/>
        </w:rPr>
        <w:t xml:space="preserve"> </w:t>
      </w:r>
      <w:proofErr w:type="gramStart"/>
      <w:r w:rsidR="000C18DF" w:rsidRPr="00776792">
        <w:rPr>
          <w:rFonts w:ascii="Times New Roman" w:hAnsi="Times New Roman" w:cs="Times New Roman"/>
          <w:sz w:val="20"/>
          <w:szCs w:val="20"/>
          <w:lang w:val="en-GB"/>
        </w:rPr>
        <w:t>School</w:t>
      </w:r>
      <w:proofErr w:type="gramEnd"/>
      <w:r w:rsidR="000C18DF" w:rsidRPr="00776792">
        <w:rPr>
          <w:rFonts w:ascii="Times New Roman" w:hAnsi="Times New Roman" w:cs="Times New Roman"/>
          <w:sz w:val="20"/>
          <w:szCs w:val="20"/>
          <w:lang w:val="en-GB"/>
        </w:rPr>
        <w:t xml:space="preserve"> may hold classes using distance learning methods and </w:t>
      </w:r>
      <w:r>
        <w:rPr>
          <w:rFonts w:ascii="Times New Roman" w:hAnsi="Times New Roman" w:cs="Times New Roman"/>
          <w:sz w:val="20"/>
          <w:szCs w:val="20"/>
          <w:lang w:val="en-GB"/>
        </w:rPr>
        <w:t xml:space="preserve">technologies also in </w:t>
      </w:r>
      <w:r w:rsidR="000C18DF" w:rsidRPr="00C64DB9">
        <w:rPr>
          <w:rFonts w:ascii="Times New Roman" w:hAnsi="Times New Roman" w:cs="Times New Roman"/>
          <w:sz w:val="20"/>
          <w:szCs w:val="20"/>
          <w:lang w:val="en-GB"/>
        </w:rPr>
        <w:t>the case of force majeure, the classes may also be held using distance learning methods and techniques, based on the principles set out in separate provisions. Force majeure shall be understood to mean external</w:t>
      </w:r>
      <w:r>
        <w:rPr>
          <w:rFonts w:ascii="Times New Roman" w:hAnsi="Times New Roman" w:cs="Times New Roman"/>
          <w:sz w:val="20"/>
          <w:szCs w:val="20"/>
          <w:lang w:val="en-GB"/>
        </w:rPr>
        <w:t>, unpredictable</w:t>
      </w:r>
      <w:r w:rsidR="000C18DF" w:rsidRPr="00C64DB9">
        <w:rPr>
          <w:rFonts w:ascii="Times New Roman" w:hAnsi="Times New Roman" w:cs="Times New Roman"/>
          <w:sz w:val="20"/>
          <w:szCs w:val="20"/>
          <w:lang w:val="en-GB"/>
        </w:rPr>
        <w:t xml:space="preserve"> circumstances outside of the </w:t>
      </w:r>
      <w:proofErr w:type="gramStart"/>
      <w:r w:rsidR="000C18DF" w:rsidRPr="00C64DB9">
        <w:rPr>
          <w:rFonts w:ascii="Times New Roman" w:hAnsi="Times New Roman" w:cs="Times New Roman"/>
          <w:sz w:val="20"/>
          <w:szCs w:val="20"/>
          <w:lang w:val="en-GB"/>
        </w:rPr>
        <w:t>School’s</w:t>
      </w:r>
      <w:proofErr w:type="gramEnd"/>
      <w:r w:rsidR="000C18DF" w:rsidRPr="00C64DB9">
        <w:rPr>
          <w:rFonts w:ascii="Times New Roman" w:hAnsi="Times New Roman" w:cs="Times New Roman"/>
          <w:sz w:val="20"/>
          <w:szCs w:val="20"/>
          <w:lang w:val="en-GB"/>
        </w:rPr>
        <w:t xml:space="preserve"> control such as, in particular: war, fire, epidemic, flood, transregional road and transport access blockades, social calamities or structural or construction disasters.</w:t>
      </w:r>
    </w:p>
    <w:p w14:paraId="58B8C10D" w14:textId="24BD0C2D" w:rsidR="000C18DF" w:rsidRPr="00776792" w:rsidRDefault="000C18DF" w:rsidP="000C18DF">
      <w:pPr>
        <w:pStyle w:val="Akapitzlist"/>
        <w:numPr>
          <w:ilvl w:val="0"/>
          <w:numId w:val="40"/>
        </w:numPr>
        <w:tabs>
          <w:tab w:val="clear" w:pos="0"/>
        </w:tabs>
        <w:autoSpaceDE w:val="0"/>
        <w:spacing w:after="0" w:line="240" w:lineRule="auto"/>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In the case of failure to ensure that a </w:t>
      </w:r>
      <w:proofErr w:type="gramStart"/>
      <w:r w:rsidRPr="00776792">
        <w:rPr>
          <w:rFonts w:ascii="Times New Roman" w:hAnsi="Times New Roman" w:cs="Times New Roman"/>
          <w:sz w:val="20"/>
          <w:szCs w:val="20"/>
          <w:lang w:val="en-GB"/>
        </w:rPr>
        <w:t>Student</w:t>
      </w:r>
      <w:proofErr w:type="gramEnd"/>
      <w:r w:rsidRPr="00776792">
        <w:rPr>
          <w:rFonts w:ascii="Times New Roman" w:hAnsi="Times New Roman" w:cs="Times New Roman"/>
          <w:sz w:val="20"/>
          <w:szCs w:val="20"/>
          <w:lang w:val="en-GB"/>
        </w:rPr>
        <w:t xml:space="preserve"> can attend and continue the course of study due to a reduction of the number of students at the Student’s year level, the School has the right to </w:t>
      </w:r>
      <w:r w:rsidR="00C64DB9">
        <w:rPr>
          <w:rFonts w:ascii="Times New Roman" w:hAnsi="Times New Roman" w:cs="Times New Roman"/>
          <w:sz w:val="20"/>
          <w:szCs w:val="20"/>
          <w:lang w:val="en-GB"/>
        </w:rPr>
        <w:t>decide respectively</w:t>
      </w:r>
      <w:r w:rsidRPr="00776792">
        <w:rPr>
          <w:rFonts w:ascii="Times New Roman" w:hAnsi="Times New Roman" w:cs="Times New Roman"/>
          <w:sz w:val="20"/>
          <w:szCs w:val="20"/>
          <w:lang w:val="en-GB"/>
        </w:rPr>
        <w:t xml:space="preserve"> not to launch/to dismantle the respective specialisation/ faculty. In such an event, the </w:t>
      </w:r>
      <w:proofErr w:type="gramStart"/>
      <w:r w:rsidRPr="00776792">
        <w:rPr>
          <w:rFonts w:ascii="Times New Roman" w:hAnsi="Times New Roman" w:cs="Times New Roman"/>
          <w:sz w:val="20"/>
          <w:szCs w:val="20"/>
          <w:lang w:val="en-GB"/>
        </w:rPr>
        <w:t>Student</w:t>
      </w:r>
      <w:proofErr w:type="gramEnd"/>
      <w:r w:rsidRPr="00776792">
        <w:rPr>
          <w:rFonts w:ascii="Times New Roman" w:hAnsi="Times New Roman" w:cs="Times New Roman"/>
          <w:sz w:val="20"/>
          <w:szCs w:val="20"/>
          <w:lang w:val="en-GB"/>
        </w:rPr>
        <w:t xml:space="preserve"> shall have the right to choose whether to: </w:t>
      </w:r>
    </w:p>
    <w:p w14:paraId="42D2FB8B" w14:textId="77777777" w:rsidR="000C18DF" w:rsidRPr="00776792" w:rsidRDefault="000C18DF" w:rsidP="000C18DF">
      <w:pPr>
        <w:pStyle w:val="Akapitzlist"/>
        <w:numPr>
          <w:ilvl w:val="0"/>
          <w:numId w:val="41"/>
        </w:numPr>
        <w:tabs>
          <w:tab w:val="clear" w:pos="0"/>
        </w:tabs>
        <w:autoSpaceDE w:val="0"/>
        <w:spacing w:after="0" w:line="240" w:lineRule="auto"/>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study for another specialisation/at another faculty proposed by the </w:t>
      </w:r>
      <w:proofErr w:type="gramStart"/>
      <w:r w:rsidRPr="00776792">
        <w:rPr>
          <w:rFonts w:ascii="Times New Roman" w:hAnsi="Times New Roman" w:cs="Times New Roman"/>
          <w:sz w:val="20"/>
          <w:szCs w:val="20"/>
          <w:lang w:val="en-GB"/>
        </w:rPr>
        <w:t>School</w:t>
      </w:r>
      <w:proofErr w:type="gramEnd"/>
      <w:r w:rsidRPr="00776792">
        <w:rPr>
          <w:rFonts w:ascii="Times New Roman" w:hAnsi="Times New Roman" w:cs="Times New Roman"/>
          <w:sz w:val="20"/>
          <w:szCs w:val="20"/>
          <w:lang w:val="en-GB"/>
        </w:rPr>
        <w:t xml:space="preserve">, or  </w:t>
      </w:r>
    </w:p>
    <w:p w14:paraId="3308EBF2" w14:textId="77777777" w:rsidR="000C18DF" w:rsidRPr="00776792" w:rsidRDefault="000C18DF" w:rsidP="000C18DF">
      <w:pPr>
        <w:pStyle w:val="Akapitzlist"/>
        <w:numPr>
          <w:ilvl w:val="0"/>
          <w:numId w:val="41"/>
        </w:numPr>
        <w:tabs>
          <w:tab w:val="clear" w:pos="0"/>
        </w:tabs>
        <w:autoSpaceDE w:val="0"/>
        <w:spacing w:after="0" w:line="240" w:lineRule="auto"/>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withdraw from this agreement without any consequences.  </w:t>
      </w:r>
    </w:p>
    <w:p w14:paraId="2B42D0CB" w14:textId="768B1221" w:rsidR="006A38EA" w:rsidRPr="00776792" w:rsidRDefault="000C18DF" w:rsidP="000C18DF">
      <w:pPr>
        <w:pStyle w:val="Akapitzlist"/>
        <w:numPr>
          <w:ilvl w:val="0"/>
          <w:numId w:val="40"/>
        </w:numPr>
        <w:tabs>
          <w:tab w:val="clear" w:pos="0"/>
        </w:tabs>
        <w:autoSpaceDE w:val="0"/>
        <w:spacing w:after="0" w:line="240" w:lineRule="auto"/>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Classes defined in the curriculum as optional can be launched and continued provided that at least six (6) students participate in them. Failure to meet this condition shall result in a Student’s obligation to choose other optional classes ensured by the </w:t>
      </w:r>
      <w:proofErr w:type="gramStart"/>
      <w:r w:rsidRPr="00776792">
        <w:rPr>
          <w:rFonts w:ascii="Times New Roman" w:hAnsi="Times New Roman" w:cs="Times New Roman"/>
          <w:sz w:val="20"/>
          <w:szCs w:val="20"/>
          <w:lang w:val="en-GB"/>
        </w:rPr>
        <w:t>School</w:t>
      </w:r>
      <w:proofErr w:type="gramEnd"/>
      <w:r w:rsidRPr="00776792">
        <w:rPr>
          <w:rFonts w:ascii="Times New Roman" w:hAnsi="Times New Roman" w:cs="Times New Roman"/>
          <w:sz w:val="20"/>
          <w:szCs w:val="20"/>
          <w:lang w:val="en-GB"/>
        </w:rPr>
        <w:t xml:space="preserve"> as part of the implemented curriculum</w:t>
      </w:r>
      <w:r w:rsidR="006A38EA" w:rsidRPr="00776792">
        <w:rPr>
          <w:rFonts w:ascii="Times New Roman" w:hAnsi="Times New Roman" w:cs="Times New Roman"/>
          <w:sz w:val="18"/>
          <w:szCs w:val="18"/>
        </w:rPr>
        <w:t>.</w:t>
      </w:r>
    </w:p>
    <w:p w14:paraId="3D50BA03" w14:textId="77777777" w:rsidR="0029614E" w:rsidRPr="00776792" w:rsidRDefault="0029614E" w:rsidP="0029614E">
      <w:pPr>
        <w:autoSpaceDE w:val="0"/>
        <w:spacing w:after="0" w:line="240" w:lineRule="auto"/>
        <w:jc w:val="center"/>
        <w:rPr>
          <w:rFonts w:ascii="Times New Roman" w:hAnsi="Times New Roman" w:cs="Times New Roman"/>
          <w:b/>
          <w:bCs/>
          <w:sz w:val="18"/>
          <w:szCs w:val="18"/>
        </w:rPr>
      </w:pPr>
      <w:r w:rsidRPr="00776792">
        <w:rPr>
          <w:rFonts w:ascii="Times New Roman" w:hAnsi="Times New Roman" w:cs="Times New Roman"/>
          <w:b/>
          <w:bCs/>
          <w:sz w:val="18"/>
          <w:szCs w:val="18"/>
        </w:rPr>
        <w:t>§3</w:t>
      </w:r>
    </w:p>
    <w:p w14:paraId="5CFCDCC1" w14:textId="7E7825F2" w:rsidR="0087028D" w:rsidRPr="00776792" w:rsidRDefault="00C836EB" w:rsidP="0087028D">
      <w:pPr>
        <w:autoSpaceDE w:val="0"/>
        <w:spacing w:after="0" w:line="240" w:lineRule="auto"/>
        <w:jc w:val="both"/>
        <w:rPr>
          <w:rFonts w:ascii="Times New Roman" w:hAnsi="Times New Roman" w:cs="Times New Roman"/>
          <w:sz w:val="18"/>
          <w:szCs w:val="18"/>
        </w:rPr>
      </w:pPr>
      <w:r w:rsidRPr="00776792">
        <w:rPr>
          <w:rFonts w:ascii="Times New Roman" w:hAnsi="Times New Roman" w:cs="Times New Roman"/>
          <w:sz w:val="20"/>
          <w:szCs w:val="20"/>
          <w:lang w:val="en-GB"/>
        </w:rPr>
        <w:t xml:space="preserve">A Student shall be admitted to the </w:t>
      </w:r>
      <w:proofErr w:type="gramStart"/>
      <w:r w:rsidRPr="00776792">
        <w:rPr>
          <w:rFonts w:ascii="Times New Roman" w:hAnsi="Times New Roman" w:cs="Times New Roman"/>
          <w:sz w:val="20"/>
          <w:szCs w:val="20"/>
          <w:lang w:val="en-GB"/>
        </w:rPr>
        <w:t>School</w:t>
      </w:r>
      <w:proofErr w:type="gramEnd"/>
      <w:r w:rsidRPr="00776792">
        <w:rPr>
          <w:rFonts w:ascii="Times New Roman" w:hAnsi="Times New Roman" w:cs="Times New Roman"/>
          <w:sz w:val="20"/>
          <w:szCs w:val="20"/>
          <w:lang w:val="en-GB"/>
        </w:rPr>
        <w:t xml:space="preserve"> after they have submitted required documentation, signed this Learning Agreement and met requirements specified in § 26, Section 1 of the School’s Statutes</w:t>
      </w:r>
      <w:r w:rsidR="00AE28C7" w:rsidRPr="00776792">
        <w:rPr>
          <w:rFonts w:ascii="Times New Roman" w:hAnsi="Times New Roman" w:cs="Times New Roman"/>
          <w:sz w:val="18"/>
          <w:szCs w:val="18"/>
        </w:rPr>
        <w:t>.</w:t>
      </w:r>
    </w:p>
    <w:p w14:paraId="6BADC5E2" w14:textId="77777777" w:rsidR="0087028D" w:rsidRPr="00776792" w:rsidRDefault="0087028D" w:rsidP="0087028D">
      <w:pPr>
        <w:autoSpaceDE w:val="0"/>
        <w:spacing w:after="0" w:line="240" w:lineRule="auto"/>
        <w:jc w:val="both"/>
        <w:rPr>
          <w:rFonts w:ascii="Times New Roman" w:hAnsi="Times New Roman" w:cs="Times New Roman"/>
          <w:sz w:val="18"/>
          <w:szCs w:val="18"/>
        </w:rPr>
      </w:pPr>
    </w:p>
    <w:p w14:paraId="048D4CEA" w14:textId="77777777" w:rsidR="00C55545" w:rsidRPr="00776792" w:rsidRDefault="00C55545" w:rsidP="0087028D">
      <w:pPr>
        <w:autoSpaceDE w:val="0"/>
        <w:spacing w:after="0" w:line="240" w:lineRule="auto"/>
        <w:jc w:val="center"/>
        <w:rPr>
          <w:rFonts w:ascii="Times New Roman" w:hAnsi="Times New Roman" w:cs="Times New Roman"/>
          <w:b/>
          <w:bCs/>
          <w:sz w:val="18"/>
          <w:szCs w:val="18"/>
        </w:rPr>
      </w:pPr>
      <w:r w:rsidRPr="00776792">
        <w:rPr>
          <w:rFonts w:ascii="Times New Roman" w:hAnsi="Times New Roman" w:cs="Times New Roman"/>
          <w:b/>
          <w:bCs/>
          <w:sz w:val="18"/>
          <w:szCs w:val="18"/>
        </w:rPr>
        <w:t>§4</w:t>
      </w:r>
    </w:p>
    <w:p w14:paraId="1224DB43" w14:textId="77777777" w:rsidR="00C836EB" w:rsidRPr="00776792" w:rsidRDefault="00C836EB" w:rsidP="00C836EB">
      <w:pPr>
        <w:pStyle w:val="Akapitzlist"/>
        <w:numPr>
          <w:ilvl w:val="0"/>
          <w:numId w:val="13"/>
        </w:numPr>
        <w:autoSpaceDE w:val="0"/>
        <w:spacing w:after="0" w:line="240" w:lineRule="auto"/>
        <w:ind w:left="28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A Student’s rights and obligations associated with the course of studies and tuition fees are governed by:</w:t>
      </w:r>
    </w:p>
    <w:p w14:paraId="2AFC50B7" w14:textId="77777777" w:rsidR="00C836EB" w:rsidRPr="00776792" w:rsidRDefault="00C836EB" w:rsidP="00C836EB">
      <w:pPr>
        <w:pStyle w:val="Akapitzlist"/>
        <w:numPr>
          <w:ilvl w:val="0"/>
          <w:numId w:val="17"/>
        </w:numPr>
        <w:autoSpaceDE w:val="0"/>
        <w:spacing w:after="0" w:line="240" w:lineRule="auto"/>
        <w:ind w:left="567" w:hanging="283"/>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the School’s Statutes;</w:t>
      </w:r>
    </w:p>
    <w:p w14:paraId="2CB138E0" w14:textId="77777777" w:rsidR="00C836EB" w:rsidRPr="00776792" w:rsidRDefault="00C836EB" w:rsidP="00C836EB">
      <w:pPr>
        <w:pStyle w:val="Akapitzlist"/>
        <w:numPr>
          <w:ilvl w:val="0"/>
          <w:numId w:val="17"/>
        </w:numPr>
        <w:autoSpaceDE w:val="0"/>
        <w:spacing w:after="0" w:line="240" w:lineRule="auto"/>
        <w:ind w:left="567" w:hanging="283"/>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Study Regulations applicable at the </w:t>
      </w:r>
      <w:proofErr w:type="gramStart"/>
      <w:r w:rsidRPr="00776792">
        <w:rPr>
          <w:rFonts w:ascii="Times New Roman" w:hAnsi="Times New Roman" w:cs="Times New Roman"/>
          <w:sz w:val="20"/>
          <w:szCs w:val="20"/>
          <w:lang w:val="en-GB"/>
        </w:rPr>
        <w:t>School</w:t>
      </w:r>
      <w:proofErr w:type="gramEnd"/>
      <w:r w:rsidRPr="00776792">
        <w:rPr>
          <w:rFonts w:ascii="Times New Roman" w:hAnsi="Times New Roman" w:cs="Times New Roman"/>
          <w:sz w:val="20"/>
          <w:szCs w:val="20"/>
          <w:lang w:val="en-GB"/>
        </w:rPr>
        <w:t xml:space="preserve">; </w:t>
      </w:r>
    </w:p>
    <w:p w14:paraId="25DFAC4A" w14:textId="77777777" w:rsidR="00C836EB" w:rsidRPr="00776792" w:rsidRDefault="00C836EB" w:rsidP="00C836EB">
      <w:pPr>
        <w:pStyle w:val="Akapitzlist"/>
        <w:numPr>
          <w:ilvl w:val="0"/>
          <w:numId w:val="17"/>
        </w:numPr>
        <w:autoSpaceDE w:val="0"/>
        <w:spacing w:after="0" w:line="240" w:lineRule="auto"/>
        <w:ind w:left="567" w:hanging="283"/>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provisions of this agreement;</w:t>
      </w:r>
    </w:p>
    <w:p w14:paraId="10E14E3B" w14:textId="77777777" w:rsidR="00C836EB" w:rsidRPr="00776792" w:rsidRDefault="00C836EB" w:rsidP="00C836EB">
      <w:pPr>
        <w:pStyle w:val="Akapitzlist"/>
        <w:numPr>
          <w:ilvl w:val="0"/>
          <w:numId w:val="17"/>
        </w:numPr>
        <w:autoSpaceDE w:val="0"/>
        <w:spacing w:after="0" w:line="240" w:lineRule="auto"/>
        <w:ind w:left="567" w:hanging="283"/>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order No. 1/04/2022 of the Chancellor of the Warsaw Film School of 11 April 2022 concerning fees for educational services provided at the Warsaw Film School and fee payment rules and procedure;</w:t>
      </w:r>
    </w:p>
    <w:p w14:paraId="2E82DB84" w14:textId="6AD14707" w:rsidR="00C836EB" w:rsidRPr="00776792" w:rsidRDefault="00C836EB" w:rsidP="00C836EB">
      <w:pPr>
        <w:pStyle w:val="Akapitzlist"/>
        <w:numPr>
          <w:ilvl w:val="0"/>
          <w:numId w:val="17"/>
        </w:numPr>
        <w:autoSpaceDE w:val="0"/>
        <w:spacing w:after="0" w:line="240" w:lineRule="auto"/>
        <w:ind w:left="567" w:hanging="283"/>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order No. 2/04/2022 of the Chancellor of the Warsaw Film School of </w:t>
      </w:r>
      <w:r w:rsidR="006F10C9">
        <w:rPr>
          <w:rFonts w:ascii="Times New Roman" w:hAnsi="Times New Roman" w:cs="Times New Roman"/>
          <w:sz w:val="20"/>
          <w:szCs w:val="20"/>
          <w:lang w:val="en-GB"/>
        </w:rPr>
        <w:t>11</w:t>
      </w:r>
      <w:r w:rsidRPr="00776792">
        <w:rPr>
          <w:rFonts w:ascii="Times New Roman" w:hAnsi="Times New Roman" w:cs="Times New Roman"/>
          <w:sz w:val="20"/>
          <w:szCs w:val="20"/>
          <w:lang w:val="en-GB"/>
        </w:rPr>
        <w:t xml:space="preserve"> April 2022 concerning the amount of fees for educational services provided at the Warsaw Film School. </w:t>
      </w:r>
    </w:p>
    <w:p w14:paraId="6D2C25A0" w14:textId="77777777" w:rsidR="00C836EB" w:rsidRPr="00776792" w:rsidRDefault="00C836EB" w:rsidP="00C836EB">
      <w:pPr>
        <w:pStyle w:val="Akapitzlist"/>
        <w:numPr>
          <w:ilvl w:val="0"/>
          <w:numId w:val="13"/>
        </w:numPr>
        <w:autoSpaceDE w:val="0"/>
        <w:spacing w:after="0" w:line="240" w:lineRule="auto"/>
        <w:ind w:left="28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Student shall also undertake to observe any and all remaining applicable legal acts at the premises of the Warsaw Film School, including order regulations such as the Cinema Rules, Terms of Use of the Photographic Studio, Terms of Use of the Sound Studio, Multimedia and Editing Rooms Rules. </w:t>
      </w:r>
    </w:p>
    <w:p w14:paraId="51AC60B0" w14:textId="77777777" w:rsidR="00C836EB" w:rsidRPr="00776792" w:rsidRDefault="00C836EB" w:rsidP="00C836EB">
      <w:pPr>
        <w:pStyle w:val="Akapitzlist"/>
        <w:numPr>
          <w:ilvl w:val="0"/>
          <w:numId w:val="13"/>
        </w:numPr>
        <w:autoSpaceDE w:val="0"/>
        <w:spacing w:after="0" w:line="240" w:lineRule="auto"/>
        <w:ind w:left="28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A Student hereby declares that they have read the documents referred to in the Sections 1 and 2 above, accepts the provisions set out therein and undertakes to respect them. </w:t>
      </w:r>
    </w:p>
    <w:p w14:paraId="5D0619A0" w14:textId="77777777" w:rsidR="00C836EB" w:rsidRPr="00776792" w:rsidRDefault="00C836EB" w:rsidP="00C836EB">
      <w:pPr>
        <w:pStyle w:val="Akapitzlist"/>
        <w:numPr>
          <w:ilvl w:val="0"/>
          <w:numId w:val="13"/>
        </w:numPr>
        <w:autoSpaceDE w:val="0"/>
        <w:spacing w:after="0" w:line="240" w:lineRule="auto"/>
        <w:ind w:left="28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A Student shall take the responsibility for damages to the </w:t>
      </w:r>
      <w:proofErr w:type="gramStart"/>
      <w:r w:rsidRPr="00776792">
        <w:rPr>
          <w:rFonts w:ascii="Times New Roman" w:hAnsi="Times New Roman" w:cs="Times New Roman"/>
          <w:sz w:val="20"/>
          <w:szCs w:val="20"/>
          <w:lang w:val="en-GB"/>
        </w:rPr>
        <w:t>School’s</w:t>
      </w:r>
      <w:proofErr w:type="gramEnd"/>
      <w:r w:rsidRPr="00776792">
        <w:rPr>
          <w:rFonts w:ascii="Times New Roman" w:hAnsi="Times New Roman" w:cs="Times New Roman"/>
          <w:sz w:val="20"/>
          <w:szCs w:val="20"/>
          <w:lang w:val="en-GB"/>
        </w:rPr>
        <w:t xml:space="preserve"> property that occurred through the Student’s fault. </w:t>
      </w:r>
    </w:p>
    <w:p w14:paraId="4E11F939" w14:textId="77777777" w:rsidR="00C836EB" w:rsidRPr="00776792" w:rsidRDefault="00C836EB" w:rsidP="00C836EB">
      <w:pPr>
        <w:pStyle w:val="Akapitzlist"/>
        <w:numPr>
          <w:ilvl w:val="0"/>
          <w:numId w:val="13"/>
        </w:numPr>
        <w:autoSpaceDE w:val="0"/>
        <w:spacing w:after="0" w:line="240" w:lineRule="auto"/>
        <w:ind w:left="28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A Student shall be charged with the cost of repair, replacement or purchase of damaged or lost equipment owned by the </w:t>
      </w:r>
      <w:proofErr w:type="gramStart"/>
      <w:r w:rsidRPr="00776792">
        <w:rPr>
          <w:rFonts w:ascii="Times New Roman" w:hAnsi="Times New Roman" w:cs="Times New Roman"/>
          <w:sz w:val="20"/>
          <w:szCs w:val="20"/>
          <w:lang w:val="en-GB"/>
        </w:rPr>
        <w:t>School</w:t>
      </w:r>
      <w:proofErr w:type="gramEnd"/>
      <w:r w:rsidRPr="00776792">
        <w:rPr>
          <w:rFonts w:ascii="Times New Roman" w:hAnsi="Times New Roman" w:cs="Times New Roman"/>
          <w:sz w:val="20"/>
          <w:szCs w:val="20"/>
          <w:lang w:val="en-GB"/>
        </w:rPr>
        <w:t>.</w:t>
      </w:r>
    </w:p>
    <w:p w14:paraId="2292E157" w14:textId="77777777" w:rsidR="00C836EB" w:rsidRPr="00776792" w:rsidRDefault="00C836EB" w:rsidP="00C836EB">
      <w:pPr>
        <w:pStyle w:val="Akapitzlist"/>
        <w:numPr>
          <w:ilvl w:val="0"/>
          <w:numId w:val="13"/>
        </w:numPr>
        <w:autoSpaceDE w:val="0"/>
        <w:spacing w:after="0" w:line="240" w:lineRule="auto"/>
        <w:ind w:left="28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A Student shall be charged with the cost of repair, replacement or purchase of damaged equipment and furnishings of the </w:t>
      </w:r>
      <w:proofErr w:type="gramStart"/>
      <w:r w:rsidRPr="00776792">
        <w:rPr>
          <w:rFonts w:ascii="Times New Roman" w:hAnsi="Times New Roman" w:cs="Times New Roman"/>
          <w:sz w:val="20"/>
          <w:szCs w:val="20"/>
          <w:lang w:val="en-GB"/>
        </w:rPr>
        <w:t>School’s</w:t>
      </w:r>
      <w:proofErr w:type="gramEnd"/>
      <w:r w:rsidRPr="00776792">
        <w:rPr>
          <w:rFonts w:ascii="Times New Roman" w:hAnsi="Times New Roman" w:cs="Times New Roman"/>
          <w:sz w:val="20"/>
          <w:szCs w:val="20"/>
          <w:lang w:val="en-GB"/>
        </w:rPr>
        <w:t xml:space="preserve"> rooms.</w:t>
      </w:r>
    </w:p>
    <w:p w14:paraId="77DB9414" w14:textId="77777777" w:rsidR="00C836EB" w:rsidRPr="00776792" w:rsidRDefault="00C836EB" w:rsidP="00C836EB">
      <w:pPr>
        <w:pStyle w:val="Akapitzlist"/>
        <w:numPr>
          <w:ilvl w:val="0"/>
          <w:numId w:val="13"/>
        </w:numPr>
        <w:autoSpaceDE w:val="0"/>
        <w:spacing w:after="0" w:line="240" w:lineRule="auto"/>
        <w:ind w:left="28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The method and procedure of enforcing payment for repair, replacement or purchase of damaged equipment or furnishings are governed by separate provisions set out in the rules and terms of use mentioned in the Section 2. </w:t>
      </w:r>
    </w:p>
    <w:p w14:paraId="3DCCBC6D" w14:textId="29B2E33C" w:rsidR="00C836EB" w:rsidRDefault="00C836EB" w:rsidP="00C836EB">
      <w:pPr>
        <w:pStyle w:val="Akapitzlist"/>
        <w:numPr>
          <w:ilvl w:val="0"/>
          <w:numId w:val="13"/>
        </w:numPr>
        <w:autoSpaceDE w:val="0"/>
        <w:spacing w:after="0" w:line="240" w:lineRule="auto"/>
        <w:ind w:left="28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The documents referred to the Sections 1 and 2 above are available for viewing at the </w:t>
      </w:r>
      <w:proofErr w:type="gramStart"/>
      <w:r w:rsidRPr="00776792">
        <w:rPr>
          <w:rFonts w:ascii="Times New Roman" w:hAnsi="Times New Roman" w:cs="Times New Roman"/>
          <w:sz w:val="20"/>
          <w:szCs w:val="20"/>
          <w:lang w:val="en-GB"/>
        </w:rPr>
        <w:t>School’s</w:t>
      </w:r>
      <w:proofErr w:type="gramEnd"/>
      <w:r w:rsidRPr="00776792">
        <w:rPr>
          <w:rFonts w:ascii="Times New Roman" w:hAnsi="Times New Roman" w:cs="Times New Roman"/>
          <w:sz w:val="20"/>
          <w:szCs w:val="20"/>
          <w:lang w:val="en-GB"/>
        </w:rPr>
        <w:t xml:space="preserve"> registered office and on the School’s website.</w:t>
      </w:r>
    </w:p>
    <w:p w14:paraId="7265707F" w14:textId="77777777" w:rsidR="00C836EB" w:rsidRPr="006F10C9" w:rsidRDefault="00C836EB" w:rsidP="00C836EB">
      <w:pPr>
        <w:pStyle w:val="Akapitzlist"/>
        <w:numPr>
          <w:ilvl w:val="0"/>
          <w:numId w:val="13"/>
        </w:numPr>
        <w:autoSpaceDE w:val="0"/>
        <w:spacing w:after="0" w:line="240" w:lineRule="auto"/>
        <w:ind w:left="284" w:hanging="284"/>
        <w:jc w:val="both"/>
        <w:rPr>
          <w:rFonts w:ascii="Times New Roman" w:hAnsi="Times New Roman" w:cs="Times New Roman"/>
          <w:sz w:val="20"/>
          <w:szCs w:val="20"/>
          <w:lang w:val="en-GB"/>
        </w:rPr>
      </w:pPr>
      <w:r w:rsidRPr="006F10C9">
        <w:rPr>
          <w:rFonts w:ascii="Times New Roman" w:hAnsi="Times New Roman" w:cs="Times New Roman"/>
          <w:sz w:val="20"/>
          <w:szCs w:val="20"/>
          <w:lang w:val="en-GB"/>
        </w:rPr>
        <w:t xml:space="preserve">A Student hereby confirms that they acknowledge the fact that the </w:t>
      </w:r>
      <w:proofErr w:type="gramStart"/>
      <w:r w:rsidRPr="006F10C9">
        <w:rPr>
          <w:rFonts w:ascii="Times New Roman" w:hAnsi="Times New Roman" w:cs="Times New Roman"/>
          <w:sz w:val="20"/>
          <w:szCs w:val="20"/>
          <w:lang w:val="en-GB"/>
        </w:rPr>
        <w:t>School</w:t>
      </w:r>
      <w:proofErr w:type="gramEnd"/>
      <w:r w:rsidRPr="006F10C9">
        <w:rPr>
          <w:rFonts w:ascii="Times New Roman" w:hAnsi="Times New Roman" w:cs="Times New Roman"/>
          <w:sz w:val="20"/>
          <w:szCs w:val="20"/>
          <w:lang w:val="en-GB"/>
        </w:rPr>
        <w:t xml:space="preserve"> uses an IT system for student records management. </w:t>
      </w:r>
    </w:p>
    <w:p w14:paraId="38999C3E" w14:textId="77777777" w:rsidR="00C836EB" w:rsidRPr="00776792" w:rsidRDefault="00C836EB" w:rsidP="00C836EB">
      <w:pPr>
        <w:pStyle w:val="Akapitzlist"/>
        <w:numPr>
          <w:ilvl w:val="0"/>
          <w:numId w:val="13"/>
        </w:numPr>
        <w:autoSpaceDE w:val="0"/>
        <w:spacing w:after="0" w:line="240" w:lineRule="auto"/>
        <w:ind w:left="28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Pursuant to the Article 39¹, § 1, point 3 of the Code of Administrative Proceedings, a Student hereby consents to delivery of decisions on individual matters, including administrative decisions and any and all notices, messages and other information associated with performance of this Agreement and the course of study in an electronic form to an e-mail address indicated in a personal data form and/ or assigned to the Student by the School in the domain </w:t>
      </w:r>
      <w:r w:rsidRPr="006F10C9">
        <w:rPr>
          <w:rFonts w:ascii="Times New Roman" w:hAnsi="Times New Roman" w:cs="Times New Roman"/>
          <w:b/>
          <w:bCs/>
          <w:sz w:val="20"/>
          <w:szCs w:val="20"/>
        </w:rPr>
        <w:t>onlineszkolafilmowa.com.pl</w:t>
      </w:r>
      <w:r w:rsidRPr="00776792">
        <w:rPr>
          <w:rFonts w:ascii="Times New Roman" w:hAnsi="Times New Roman" w:cs="Times New Roman"/>
          <w:sz w:val="20"/>
          <w:szCs w:val="20"/>
          <w:lang w:val="en-GB"/>
        </w:rPr>
        <w:t xml:space="preserve">, as well as to their entry into an IT system for student </w:t>
      </w:r>
      <w:r w:rsidRPr="00776792">
        <w:rPr>
          <w:rFonts w:ascii="Times New Roman" w:hAnsi="Times New Roman" w:cs="Times New Roman"/>
          <w:sz w:val="20"/>
          <w:szCs w:val="20"/>
          <w:lang w:val="en-GB"/>
        </w:rPr>
        <w:lastRenderedPageBreak/>
        <w:t>records management; the Student shall receive a personal login and password to the system and shall undertake to regularly check their e-mails and the system’s pages.</w:t>
      </w:r>
    </w:p>
    <w:p w14:paraId="3189D01F" w14:textId="780BC3C5" w:rsidR="009F6A4E" w:rsidRPr="00776792" w:rsidRDefault="00C836EB" w:rsidP="00C836EB">
      <w:pPr>
        <w:pStyle w:val="Akapitzlist"/>
        <w:numPr>
          <w:ilvl w:val="0"/>
          <w:numId w:val="13"/>
        </w:numPr>
        <w:autoSpaceDE w:val="0"/>
        <w:spacing w:after="0" w:line="240" w:lineRule="auto"/>
        <w:ind w:left="284" w:hanging="284"/>
        <w:jc w:val="both"/>
        <w:rPr>
          <w:rFonts w:ascii="Times New Roman" w:hAnsi="Times New Roman" w:cs="Times New Roman"/>
          <w:sz w:val="18"/>
          <w:szCs w:val="18"/>
        </w:rPr>
      </w:pPr>
      <w:r w:rsidRPr="00776792">
        <w:rPr>
          <w:rFonts w:ascii="Times New Roman" w:hAnsi="Times New Roman" w:cs="Times New Roman"/>
          <w:sz w:val="20"/>
          <w:szCs w:val="20"/>
          <w:lang w:val="en-GB"/>
        </w:rPr>
        <w:t xml:space="preserve">A Student undertakes to notify the </w:t>
      </w:r>
      <w:proofErr w:type="gramStart"/>
      <w:r w:rsidRPr="00776792">
        <w:rPr>
          <w:rFonts w:ascii="Times New Roman" w:hAnsi="Times New Roman" w:cs="Times New Roman"/>
          <w:sz w:val="20"/>
          <w:szCs w:val="20"/>
          <w:lang w:val="en-GB"/>
        </w:rPr>
        <w:t>School</w:t>
      </w:r>
      <w:proofErr w:type="gramEnd"/>
      <w:r w:rsidRPr="00776792">
        <w:rPr>
          <w:rFonts w:ascii="Times New Roman" w:hAnsi="Times New Roman" w:cs="Times New Roman"/>
          <w:sz w:val="20"/>
          <w:szCs w:val="20"/>
          <w:lang w:val="en-GB"/>
        </w:rPr>
        <w:t xml:space="preserve"> in writing of any changes of their personal data, including their address of residence. A Student shall bear the consequences of a default on this </w:t>
      </w:r>
      <w:proofErr w:type="gramStart"/>
      <w:r w:rsidRPr="00776792">
        <w:rPr>
          <w:rFonts w:ascii="Times New Roman" w:hAnsi="Times New Roman" w:cs="Times New Roman"/>
          <w:sz w:val="20"/>
          <w:szCs w:val="20"/>
          <w:lang w:val="en-GB"/>
        </w:rPr>
        <w:t>obligation.</w:t>
      </w:r>
      <w:r w:rsidR="00507057" w:rsidRPr="00776792">
        <w:rPr>
          <w:rFonts w:ascii="Times New Roman" w:hAnsi="Times New Roman" w:cs="Times New Roman"/>
          <w:sz w:val="18"/>
          <w:szCs w:val="18"/>
        </w:rPr>
        <w:t>.</w:t>
      </w:r>
      <w:proofErr w:type="gramEnd"/>
      <w:r w:rsidR="00507057" w:rsidRPr="00776792">
        <w:rPr>
          <w:rFonts w:ascii="Times New Roman" w:hAnsi="Times New Roman" w:cs="Times New Roman"/>
          <w:sz w:val="18"/>
          <w:szCs w:val="18"/>
        </w:rPr>
        <w:t xml:space="preserve"> </w:t>
      </w:r>
    </w:p>
    <w:p w14:paraId="4FD8F462" w14:textId="6CF87E4B" w:rsidR="00792D48" w:rsidRPr="00776792" w:rsidRDefault="00792D48" w:rsidP="00792D48">
      <w:pPr>
        <w:autoSpaceDE w:val="0"/>
        <w:spacing w:after="0" w:line="240" w:lineRule="auto"/>
        <w:jc w:val="both"/>
        <w:rPr>
          <w:rFonts w:ascii="Times New Roman" w:hAnsi="Times New Roman" w:cs="Times New Roman"/>
          <w:sz w:val="18"/>
          <w:szCs w:val="18"/>
        </w:rPr>
      </w:pPr>
    </w:p>
    <w:p w14:paraId="4218D8DF" w14:textId="77777777" w:rsidR="00792D48" w:rsidRPr="00776792" w:rsidRDefault="00792D48" w:rsidP="00792D48">
      <w:pPr>
        <w:autoSpaceDE w:val="0"/>
        <w:spacing w:after="0" w:line="240" w:lineRule="auto"/>
        <w:jc w:val="both"/>
        <w:rPr>
          <w:rFonts w:ascii="Times New Roman" w:hAnsi="Times New Roman" w:cs="Times New Roman"/>
          <w:sz w:val="18"/>
          <w:szCs w:val="18"/>
        </w:rPr>
      </w:pPr>
    </w:p>
    <w:p w14:paraId="0F01F09C" w14:textId="77777777" w:rsidR="00C26015" w:rsidRPr="00776792" w:rsidRDefault="00C26015">
      <w:pPr>
        <w:autoSpaceDE w:val="0"/>
        <w:spacing w:after="0" w:line="240" w:lineRule="auto"/>
        <w:jc w:val="center"/>
        <w:rPr>
          <w:rFonts w:ascii="Times New Roman" w:hAnsi="Times New Roman" w:cs="Times New Roman"/>
          <w:b/>
          <w:bCs/>
          <w:sz w:val="18"/>
          <w:szCs w:val="18"/>
        </w:rPr>
      </w:pPr>
    </w:p>
    <w:p w14:paraId="58783EC0" w14:textId="77777777" w:rsidR="00A66A9F" w:rsidRPr="00776792" w:rsidRDefault="00F13189">
      <w:pPr>
        <w:autoSpaceDE w:val="0"/>
        <w:spacing w:after="0" w:line="240" w:lineRule="auto"/>
        <w:jc w:val="center"/>
        <w:rPr>
          <w:rFonts w:ascii="Times New Roman" w:hAnsi="Times New Roman" w:cs="Times New Roman"/>
          <w:b/>
          <w:bCs/>
          <w:sz w:val="18"/>
          <w:szCs w:val="18"/>
        </w:rPr>
      </w:pPr>
      <w:r w:rsidRPr="00776792">
        <w:rPr>
          <w:rFonts w:ascii="Times New Roman" w:hAnsi="Times New Roman" w:cs="Times New Roman"/>
          <w:b/>
          <w:bCs/>
          <w:sz w:val="18"/>
          <w:szCs w:val="18"/>
        </w:rPr>
        <w:t>§5</w:t>
      </w:r>
    </w:p>
    <w:p w14:paraId="4EDD654D" w14:textId="39A8F5A7" w:rsidR="00C836EB" w:rsidRPr="00776792" w:rsidRDefault="00FE39E2" w:rsidP="00C836EB">
      <w:pPr>
        <w:pStyle w:val="Akapitzlist"/>
        <w:numPr>
          <w:ilvl w:val="0"/>
          <w:numId w:val="42"/>
        </w:numPr>
        <w:autoSpaceDE w:val="0"/>
        <w:spacing w:after="0" w:line="240" w:lineRule="auto"/>
        <w:ind w:left="28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The </w:t>
      </w:r>
      <w:proofErr w:type="gramStart"/>
      <w:r w:rsidRPr="00776792">
        <w:rPr>
          <w:rFonts w:ascii="Times New Roman" w:hAnsi="Times New Roman" w:cs="Times New Roman"/>
          <w:sz w:val="20"/>
          <w:szCs w:val="20"/>
          <w:lang w:val="en-GB"/>
        </w:rPr>
        <w:t>School</w:t>
      </w:r>
      <w:proofErr w:type="gramEnd"/>
      <w:r w:rsidRPr="00776792">
        <w:rPr>
          <w:rFonts w:ascii="Times New Roman" w:hAnsi="Times New Roman" w:cs="Times New Roman"/>
          <w:sz w:val="20"/>
          <w:szCs w:val="20"/>
          <w:lang w:val="en-GB"/>
        </w:rPr>
        <w:t xml:space="preserve"> charges fees for instruction</w:t>
      </w:r>
      <w:r w:rsidR="00C836EB" w:rsidRPr="00776792">
        <w:rPr>
          <w:rFonts w:ascii="Times New Roman" w:hAnsi="Times New Roman" w:cs="Times New Roman"/>
          <w:sz w:val="20"/>
          <w:szCs w:val="20"/>
          <w:lang w:val="en-GB"/>
        </w:rPr>
        <w:t>.</w:t>
      </w:r>
    </w:p>
    <w:p w14:paraId="1E842A78" w14:textId="77777777" w:rsidR="00C836EB" w:rsidRPr="00776792" w:rsidRDefault="00C836EB" w:rsidP="00C836EB">
      <w:pPr>
        <w:pStyle w:val="Akapitzlist"/>
        <w:numPr>
          <w:ilvl w:val="0"/>
          <w:numId w:val="42"/>
        </w:numPr>
        <w:autoSpaceDE w:val="0"/>
        <w:spacing w:after="0" w:line="240" w:lineRule="auto"/>
        <w:ind w:left="28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The </w:t>
      </w:r>
      <w:proofErr w:type="gramStart"/>
      <w:r w:rsidRPr="00776792">
        <w:rPr>
          <w:rFonts w:ascii="Times New Roman" w:hAnsi="Times New Roman" w:cs="Times New Roman"/>
          <w:sz w:val="20"/>
          <w:szCs w:val="20"/>
          <w:lang w:val="en-GB"/>
        </w:rPr>
        <w:t>School</w:t>
      </w:r>
      <w:proofErr w:type="gramEnd"/>
      <w:r w:rsidRPr="00776792">
        <w:rPr>
          <w:rFonts w:ascii="Times New Roman" w:hAnsi="Times New Roman" w:cs="Times New Roman"/>
          <w:sz w:val="20"/>
          <w:szCs w:val="20"/>
          <w:lang w:val="en-GB"/>
        </w:rPr>
        <w:t xml:space="preserve"> shall charge fees for educational services provided by it in relation to: </w:t>
      </w:r>
    </w:p>
    <w:p w14:paraId="4F5DFBDC" w14:textId="77777777" w:rsidR="00C836EB" w:rsidRPr="00776792" w:rsidRDefault="00C836EB" w:rsidP="00C836EB">
      <w:pPr>
        <w:pStyle w:val="Akapitzlist"/>
        <w:numPr>
          <w:ilvl w:val="0"/>
          <w:numId w:val="21"/>
        </w:numPr>
        <w:spacing w:after="0" w:line="240" w:lineRule="auto"/>
        <w:ind w:left="567" w:hanging="283"/>
        <w:contextualSpacing/>
        <w:jc w:val="both"/>
        <w:rPr>
          <w:rFonts w:ascii="Times New Roman" w:eastAsia="Times New Roman" w:hAnsi="Times New Roman" w:cs="Times New Roman"/>
          <w:sz w:val="20"/>
          <w:szCs w:val="20"/>
          <w:lang w:val="en-GB"/>
        </w:rPr>
      </w:pPr>
      <w:r w:rsidRPr="00776792">
        <w:rPr>
          <w:rFonts w:ascii="Times New Roman" w:eastAsia="Times New Roman" w:hAnsi="Times New Roman" w:cs="Times New Roman"/>
          <w:sz w:val="20"/>
          <w:szCs w:val="20"/>
          <w:lang w:val="en-GB"/>
        </w:rPr>
        <w:t>education of full-time and part-time students (tuition fee);</w:t>
      </w:r>
    </w:p>
    <w:p w14:paraId="6393FE96" w14:textId="77777777" w:rsidR="00C836EB" w:rsidRPr="00776792" w:rsidRDefault="00C836EB" w:rsidP="00C836EB">
      <w:pPr>
        <w:pStyle w:val="Akapitzlist"/>
        <w:numPr>
          <w:ilvl w:val="0"/>
          <w:numId w:val="21"/>
        </w:numPr>
        <w:spacing w:after="0" w:line="240" w:lineRule="auto"/>
        <w:ind w:left="567" w:hanging="283"/>
        <w:contextualSpacing/>
        <w:jc w:val="both"/>
        <w:rPr>
          <w:rFonts w:ascii="Times New Roman" w:eastAsia="Times New Roman" w:hAnsi="Times New Roman" w:cs="Times New Roman"/>
          <w:sz w:val="20"/>
          <w:szCs w:val="20"/>
          <w:lang w:val="en-GB"/>
        </w:rPr>
      </w:pPr>
      <w:r w:rsidRPr="00776792">
        <w:rPr>
          <w:rFonts w:ascii="Times New Roman" w:eastAsia="Times New Roman" w:hAnsi="Times New Roman" w:cs="Times New Roman"/>
          <w:sz w:val="20"/>
          <w:szCs w:val="20"/>
          <w:lang w:val="en-GB"/>
        </w:rPr>
        <w:t>non-standard course of studies subject to:</w:t>
      </w:r>
    </w:p>
    <w:p w14:paraId="3F9AAE43" w14:textId="77777777" w:rsidR="00C836EB" w:rsidRPr="00776792" w:rsidRDefault="00C836EB" w:rsidP="00C836EB">
      <w:pPr>
        <w:pStyle w:val="Akapitzlist"/>
        <w:numPr>
          <w:ilvl w:val="0"/>
          <w:numId w:val="23"/>
        </w:numPr>
        <w:spacing w:after="0" w:line="240" w:lineRule="auto"/>
        <w:ind w:left="851" w:hanging="284"/>
        <w:contextualSpacing/>
        <w:jc w:val="both"/>
        <w:rPr>
          <w:rFonts w:ascii="Times New Roman" w:eastAsia="Times New Roman" w:hAnsi="Times New Roman" w:cs="Times New Roman"/>
          <w:sz w:val="20"/>
          <w:szCs w:val="20"/>
          <w:lang w:val="en-GB"/>
        </w:rPr>
      </w:pPr>
      <w:r w:rsidRPr="00776792">
        <w:rPr>
          <w:rFonts w:ascii="Times New Roman" w:eastAsia="Times New Roman" w:hAnsi="Times New Roman" w:cs="Times New Roman"/>
          <w:sz w:val="20"/>
          <w:szCs w:val="20"/>
          <w:lang w:val="en-GB"/>
        </w:rPr>
        <w:t>fees for retaking the year or semester;</w:t>
      </w:r>
    </w:p>
    <w:p w14:paraId="2C1C1E27" w14:textId="77777777" w:rsidR="00C836EB" w:rsidRPr="00776792" w:rsidRDefault="00C836EB" w:rsidP="00C836EB">
      <w:pPr>
        <w:pStyle w:val="Akapitzlist"/>
        <w:numPr>
          <w:ilvl w:val="0"/>
          <w:numId w:val="23"/>
        </w:numPr>
        <w:spacing w:after="0" w:line="240" w:lineRule="auto"/>
        <w:ind w:left="851" w:hanging="284"/>
        <w:contextualSpacing/>
        <w:jc w:val="both"/>
        <w:rPr>
          <w:rFonts w:ascii="Times New Roman" w:eastAsia="Times New Roman" w:hAnsi="Times New Roman" w:cs="Times New Roman"/>
          <w:sz w:val="20"/>
          <w:szCs w:val="20"/>
          <w:lang w:val="en-GB"/>
        </w:rPr>
      </w:pPr>
      <w:r w:rsidRPr="00776792">
        <w:rPr>
          <w:rFonts w:ascii="Times New Roman" w:eastAsia="Times New Roman" w:hAnsi="Times New Roman" w:cs="Times New Roman"/>
          <w:color w:val="0D0D0D"/>
          <w:sz w:val="20"/>
          <w:szCs w:val="20"/>
          <w:lang w:val="en-GB"/>
        </w:rPr>
        <w:t>fees for conditional continuation of the studies in a given semester and crediting courses under conditional enrolment;</w:t>
      </w:r>
    </w:p>
    <w:p w14:paraId="4DBD8187" w14:textId="77777777" w:rsidR="00C836EB" w:rsidRPr="00776792" w:rsidRDefault="00C836EB" w:rsidP="00C836EB">
      <w:pPr>
        <w:pStyle w:val="Akapitzlist"/>
        <w:spacing w:after="0" w:line="240" w:lineRule="auto"/>
        <w:ind w:left="851"/>
        <w:contextualSpacing/>
        <w:jc w:val="both"/>
        <w:rPr>
          <w:rFonts w:ascii="Times New Roman" w:eastAsia="Times New Roman" w:hAnsi="Times New Roman" w:cs="Times New Roman"/>
          <w:sz w:val="20"/>
          <w:szCs w:val="20"/>
          <w:lang w:val="en-GB"/>
        </w:rPr>
      </w:pPr>
      <w:r w:rsidRPr="00776792">
        <w:rPr>
          <w:rFonts w:ascii="Times New Roman" w:eastAsia="Times New Roman" w:hAnsi="Times New Roman" w:cs="Times New Roman"/>
          <w:color w:val="0D0D0D"/>
          <w:sz w:val="20"/>
          <w:szCs w:val="20"/>
          <w:lang w:val="en-GB"/>
        </w:rPr>
        <w:t xml:space="preserve">- should such events occur in the course of study. </w:t>
      </w:r>
    </w:p>
    <w:p w14:paraId="7A1EFD31" w14:textId="77777777" w:rsidR="00C836EB" w:rsidRPr="00776792" w:rsidRDefault="00C836EB" w:rsidP="00C836EB">
      <w:pPr>
        <w:pStyle w:val="Akapitzlist"/>
        <w:numPr>
          <w:ilvl w:val="0"/>
          <w:numId w:val="42"/>
        </w:numPr>
        <w:spacing w:after="0" w:line="240" w:lineRule="auto"/>
        <w:contextualSpacing/>
        <w:jc w:val="both"/>
        <w:rPr>
          <w:rFonts w:ascii="Times New Roman" w:eastAsia="Times New Roman" w:hAnsi="Times New Roman" w:cs="Times New Roman"/>
          <w:sz w:val="20"/>
          <w:szCs w:val="20"/>
          <w:lang w:val="en-GB"/>
        </w:rPr>
      </w:pPr>
      <w:r w:rsidRPr="00776792">
        <w:rPr>
          <w:rFonts w:ascii="Times New Roman" w:hAnsi="Times New Roman" w:cs="Times New Roman"/>
          <w:sz w:val="20"/>
          <w:szCs w:val="20"/>
          <w:lang w:val="en-GB"/>
        </w:rPr>
        <w:t>Notwithstanding the fees referred to in the section 2, one-off fees are charged for</w:t>
      </w:r>
      <w:r w:rsidRPr="00776792">
        <w:rPr>
          <w:rFonts w:ascii="Times New Roman" w:eastAsia="Times New Roman" w:hAnsi="Times New Roman" w:cs="Times New Roman"/>
          <w:sz w:val="20"/>
          <w:szCs w:val="20"/>
          <w:lang w:val="en-GB"/>
        </w:rPr>
        <w:t>:</w:t>
      </w:r>
    </w:p>
    <w:p w14:paraId="11E44940" w14:textId="77777777" w:rsidR="00C836EB" w:rsidRPr="00776792" w:rsidRDefault="00C836EB" w:rsidP="00C836EB">
      <w:pPr>
        <w:pStyle w:val="Akapitzlist"/>
        <w:numPr>
          <w:ilvl w:val="0"/>
          <w:numId w:val="22"/>
        </w:numPr>
        <w:spacing w:after="0" w:line="240" w:lineRule="auto"/>
        <w:ind w:left="567" w:hanging="283"/>
        <w:contextualSpacing/>
        <w:jc w:val="both"/>
        <w:rPr>
          <w:rFonts w:ascii="Times New Roman" w:eastAsia="Times New Roman" w:hAnsi="Times New Roman" w:cs="Times New Roman"/>
          <w:color w:val="0D0D0D"/>
          <w:sz w:val="20"/>
          <w:szCs w:val="20"/>
          <w:lang w:val="en-GB"/>
        </w:rPr>
      </w:pPr>
      <w:r w:rsidRPr="00776792">
        <w:rPr>
          <w:rFonts w:ascii="Times New Roman" w:eastAsia="Times New Roman" w:hAnsi="Times New Roman" w:cs="Times New Roman"/>
          <w:color w:val="0D0D0D"/>
          <w:sz w:val="20"/>
          <w:szCs w:val="20"/>
          <w:lang w:val="en-GB"/>
        </w:rPr>
        <w:t xml:space="preserve">proceedings associated with enrolment (application fee); </w:t>
      </w:r>
    </w:p>
    <w:p w14:paraId="7DDAC6E1" w14:textId="77777777" w:rsidR="00C836EB" w:rsidRPr="00776792" w:rsidRDefault="00C836EB" w:rsidP="00C836EB">
      <w:pPr>
        <w:pStyle w:val="Akapitzlist"/>
        <w:numPr>
          <w:ilvl w:val="0"/>
          <w:numId w:val="22"/>
        </w:numPr>
        <w:spacing w:after="0" w:line="240" w:lineRule="auto"/>
        <w:ind w:left="567" w:hanging="283"/>
        <w:contextualSpacing/>
        <w:jc w:val="both"/>
        <w:rPr>
          <w:rFonts w:ascii="Times New Roman" w:eastAsia="Times New Roman" w:hAnsi="Times New Roman" w:cs="Times New Roman"/>
          <w:color w:val="0D0D0D"/>
          <w:sz w:val="20"/>
          <w:szCs w:val="20"/>
          <w:lang w:val="en-GB"/>
        </w:rPr>
      </w:pPr>
      <w:r w:rsidRPr="00776792">
        <w:rPr>
          <w:rFonts w:ascii="Times New Roman" w:eastAsia="Times New Roman" w:hAnsi="Times New Roman" w:cs="Times New Roman"/>
          <w:color w:val="0D0D0D"/>
          <w:sz w:val="20"/>
          <w:szCs w:val="20"/>
          <w:lang w:val="en-GB"/>
        </w:rPr>
        <w:t xml:space="preserve">admission to the </w:t>
      </w:r>
      <w:proofErr w:type="gramStart"/>
      <w:r w:rsidRPr="00776792">
        <w:rPr>
          <w:rFonts w:ascii="Times New Roman" w:eastAsia="Times New Roman" w:hAnsi="Times New Roman" w:cs="Times New Roman"/>
          <w:color w:val="0D0D0D"/>
          <w:sz w:val="20"/>
          <w:szCs w:val="20"/>
          <w:lang w:val="en-GB"/>
        </w:rPr>
        <w:t>School</w:t>
      </w:r>
      <w:proofErr w:type="gramEnd"/>
      <w:r w:rsidRPr="00776792">
        <w:rPr>
          <w:rFonts w:ascii="Times New Roman" w:eastAsia="Times New Roman" w:hAnsi="Times New Roman" w:cs="Times New Roman"/>
          <w:color w:val="0D0D0D"/>
          <w:sz w:val="20"/>
          <w:szCs w:val="20"/>
          <w:lang w:val="en-GB"/>
        </w:rPr>
        <w:t xml:space="preserve"> (enrolment fee);  </w:t>
      </w:r>
    </w:p>
    <w:p w14:paraId="4D0CB381" w14:textId="77777777" w:rsidR="00C836EB" w:rsidRPr="00776792" w:rsidRDefault="00C836EB" w:rsidP="00C836EB">
      <w:pPr>
        <w:pStyle w:val="Akapitzlist"/>
        <w:numPr>
          <w:ilvl w:val="0"/>
          <w:numId w:val="22"/>
        </w:numPr>
        <w:spacing w:after="0" w:line="240" w:lineRule="auto"/>
        <w:ind w:left="567" w:hanging="283"/>
        <w:contextualSpacing/>
        <w:jc w:val="both"/>
        <w:rPr>
          <w:rFonts w:ascii="Times New Roman" w:eastAsia="Times New Roman" w:hAnsi="Times New Roman" w:cs="Times New Roman"/>
          <w:color w:val="0D0D0D"/>
          <w:sz w:val="20"/>
          <w:szCs w:val="20"/>
          <w:lang w:val="en-GB"/>
        </w:rPr>
      </w:pPr>
      <w:r w:rsidRPr="00776792">
        <w:rPr>
          <w:rFonts w:ascii="Times New Roman" w:eastAsia="Times New Roman" w:hAnsi="Times New Roman" w:cs="Times New Roman"/>
          <w:color w:val="0D0D0D"/>
          <w:sz w:val="20"/>
          <w:szCs w:val="20"/>
          <w:lang w:val="en-GB"/>
        </w:rPr>
        <w:t xml:space="preserve">re-admission to the </w:t>
      </w:r>
      <w:proofErr w:type="gramStart"/>
      <w:r w:rsidRPr="00776792">
        <w:rPr>
          <w:rFonts w:ascii="Times New Roman" w:eastAsia="Times New Roman" w:hAnsi="Times New Roman" w:cs="Times New Roman"/>
          <w:color w:val="0D0D0D"/>
          <w:sz w:val="20"/>
          <w:szCs w:val="20"/>
          <w:lang w:val="en-GB"/>
        </w:rPr>
        <w:t>School</w:t>
      </w:r>
      <w:proofErr w:type="gramEnd"/>
      <w:r w:rsidRPr="00776792">
        <w:rPr>
          <w:rFonts w:ascii="Times New Roman" w:eastAsia="Times New Roman" w:hAnsi="Times New Roman" w:cs="Times New Roman"/>
          <w:color w:val="0D0D0D"/>
          <w:sz w:val="20"/>
          <w:szCs w:val="20"/>
          <w:lang w:val="en-GB"/>
        </w:rPr>
        <w:t xml:space="preserve"> of a student who was earlier removed from the student roster (reactivation fee);   </w:t>
      </w:r>
    </w:p>
    <w:p w14:paraId="7B4F28D0" w14:textId="77777777" w:rsidR="00C836EB" w:rsidRPr="00776792" w:rsidRDefault="00C836EB" w:rsidP="00C836EB">
      <w:pPr>
        <w:pStyle w:val="Akapitzlist"/>
        <w:numPr>
          <w:ilvl w:val="0"/>
          <w:numId w:val="22"/>
        </w:numPr>
        <w:spacing w:after="0" w:line="240" w:lineRule="auto"/>
        <w:ind w:left="567" w:hanging="283"/>
        <w:contextualSpacing/>
        <w:jc w:val="both"/>
        <w:rPr>
          <w:rFonts w:ascii="Times New Roman" w:eastAsia="Times New Roman" w:hAnsi="Times New Roman" w:cs="Times New Roman"/>
          <w:color w:val="0D0D0D"/>
          <w:sz w:val="20"/>
          <w:szCs w:val="20"/>
          <w:lang w:val="en-GB"/>
        </w:rPr>
      </w:pPr>
      <w:r w:rsidRPr="00776792">
        <w:rPr>
          <w:rFonts w:ascii="Times New Roman" w:eastAsia="Times New Roman" w:hAnsi="Times New Roman" w:cs="Times New Roman"/>
          <w:color w:val="0D0D0D"/>
          <w:sz w:val="20"/>
          <w:szCs w:val="20"/>
          <w:lang w:val="en-GB"/>
        </w:rPr>
        <w:t xml:space="preserve">issuing a student ID card and its copy; </w:t>
      </w:r>
    </w:p>
    <w:p w14:paraId="26DDA24F" w14:textId="77777777" w:rsidR="00C836EB" w:rsidRPr="00776792" w:rsidRDefault="00C836EB" w:rsidP="00C836EB">
      <w:pPr>
        <w:pStyle w:val="Akapitzlist"/>
        <w:numPr>
          <w:ilvl w:val="0"/>
          <w:numId w:val="22"/>
        </w:numPr>
        <w:spacing w:after="0" w:line="240" w:lineRule="auto"/>
        <w:ind w:left="567" w:hanging="283"/>
        <w:contextualSpacing/>
        <w:jc w:val="both"/>
        <w:rPr>
          <w:rFonts w:ascii="Times New Roman" w:eastAsia="Times New Roman" w:hAnsi="Times New Roman" w:cs="Times New Roman"/>
          <w:color w:val="0D0D0D"/>
          <w:sz w:val="20"/>
          <w:szCs w:val="20"/>
          <w:lang w:val="en-GB"/>
        </w:rPr>
      </w:pPr>
      <w:r w:rsidRPr="00776792">
        <w:rPr>
          <w:rFonts w:ascii="Times New Roman" w:eastAsia="Times New Roman" w:hAnsi="Times New Roman" w:cs="Times New Roman"/>
          <w:color w:val="0D0D0D"/>
          <w:sz w:val="20"/>
          <w:szCs w:val="20"/>
          <w:lang w:val="en-GB"/>
        </w:rPr>
        <w:t>issuing a copy of a graduation diploma and its duplicate, as well as an additional copy in a foreign language (English);</w:t>
      </w:r>
    </w:p>
    <w:p w14:paraId="1FA87629" w14:textId="77777777" w:rsidR="00C836EB" w:rsidRPr="00776792" w:rsidRDefault="00C836EB" w:rsidP="00C836EB">
      <w:pPr>
        <w:pStyle w:val="Akapitzlist"/>
        <w:numPr>
          <w:ilvl w:val="0"/>
          <w:numId w:val="22"/>
        </w:numPr>
        <w:spacing w:after="0" w:line="240" w:lineRule="auto"/>
        <w:ind w:left="567" w:hanging="283"/>
        <w:contextualSpacing/>
        <w:jc w:val="both"/>
        <w:rPr>
          <w:rFonts w:ascii="Times New Roman" w:eastAsia="Times New Roman" w:hAnsi="Times New Roman" w:cs="Times New Roman"/>
          <w:color w:val="0D0D0D"/>
          <w:sz w:val="20"/>
          <w:szCs w:val="20"/>
          <w:lang w:val="en-GB"/>
        </w:rPr>
      </w:pPr>
      <w:r w:rsidRPr="00776792">
        <w:rPr>
          <w:rFonts w:ascii="Times New Roman" w:hAnsi="Times New Roman" w:cs="Times New Roman"/>
          <w:sz w:val="20"/>
          <w:szCs w:val="20"/>
          <w:lang w:val="en-GB"/>
        </w:rPr>
        <w:t xml:space="preserve">issuing a duplicate copy of a graduation diploma supplement and an extra copy of a graduation diploma supplement in a foreign language (English); </w:t>
      </w:r>
    </w:p>
    <w:p w14:paraId="1CC9C4FC" w14:textId="77777777" w:rsidR="00C836EB" w:rsidRPr="00776792" w:rsidRDefault="00C836EB" w:rsidP="00C836EB">
      <w:pPr>
        <w:pStyle w:val="Akapitzlist"/>
        <w:numPr>
          <w:ilvl w:val="0"/>
          <w:numId w:val="22"/>
        </w:numPr>
        <w:spacing w:after="0" w:line="240" w:lineRule="auto"/>
        <w:ind w:left="567" w:hanging="283"/>
        <w:contextualSpacing/>
        <w:jc w:val="both"/>
        <w:rPr>
          <w:rFonts w:ascii="Times New Roman" w:eastAsia="Times New Roman" w:hAnsi="Times New Roman" w:cs="Times New Roman"/>
          <w:color w:val="0D0D0D"/>
          <w:sz w:val="20"/>
          <w:szCs w:val="20"/>
          <w:lang w:val="en-GB"/>
        </w:rPr>
      </w:pPr>
      <w:r w:rsidRPr="00776792">
        <w:rPr>
          <w:rFonts w:ascii="Times New Roman" w:eastAsia="Times New Roman" w:hAnsi="Times New Roman" w:cs="Times New Roman"/>
          <w:color w:val="0D0D0D"/>
          <w:sz w:val="20"/>
          <w:szCs w:val="20"/>
          <w:lang w:val="en-GB"/>
        </w:rPr>
        <w:t>legalisation of documents intended for legal transactions abroad.</w:t>
      </w:r>
    </w:p>
    <w:p w14:paraId="0396B2F8" w14:textId="77777777" w:rsidR="00C836EB" w:rsidRPr="00776792" w:rsidRDefault="00C836EB" w:rsidP="00C836EB">
      <w:pPr>
        <w:pStyle w:val="Akapitzlist"/>
        <w:spacing w:after="0" w:line="240" w:lineRule="auto"/>
        <w:ind w:left="567"/>
        <w:contextualSpacing/>
        <w:jc w:val="both"/>
        <w:rPr>
          <w:rFonts w:ascii="Times New Roman" w:eastAsia="Times New Roman" w:hAnsi="Times New Roman" w:cs="Times New Roman"/>
          <w:color w:val="0D0D0D"/>
          <w:sz w:val="20"/>
          <w:szCs w:val="20"/>
          <w:lang w:val="en-GB"/>
        </w:rPr>
      </w:pPr>
    </w:p>
    <w:p w14:paraId="475C8925" w14:textId="77777777" w:rsidR="00C836EB" w:rsidRPr="00776792" w:rsidRDefault="00C836EB" w:rsidP="00C836EB">
      <w:pPr>
        <w:pStyle w:val="Akapitzlist"/>
        <w:numPr>
          <w:ilvl w:val="0"/>
          <w:numId w:val="42"/>
        </w:numPr>
        <w:autoSpaceDE w:val="0"/>
        <w:spacing w:after="0" w:line="240" w:lineRule="auto"/>
        <w:ind w:left="284" w:hanging="284"/>
        <w:jc w:val="both"/>
        <w:rPr>
          <w:rFonts w:ascii="Times New Roman" w:hAnsi="Times New Roman" w:cs="Times New Roman"/>
          <w:sz w:val="20"/>
          <w:szCs w:val="20"/>
          <w:lang w:val="en-GB"/>
        </w:rPr>
      </w:pPr>
      <w:r w:rsidRPr="00776792">
        <w:rPr>
          <w:rFonts w:ascii="Times New Roman" w:eastAsia="Times New Roman" w:hAnsi="Times New Roman" w:cs="Times New Roman"/>
          <w:color w:val="0D0D0D"/>
          <w:sz w:val="20"/>
          <w:szCs w:val="20"/>
          <w:lang w:val="en-GB"/>
        </w:rPr>
        <w:t xml:space="preserve">The rates of fees for educational services referred to in </w:t>
      </w:r>
      <w:r w:rsidRPr="00776792">
        <w:rPr>
          <w:rFonts w:ascii="Times New Roman" w:hAnsi="Times New Roman" w:cs="Times New Roman"/>
          <w:sz w:val="20"/>
          <w:szCs w:val="20"/>
          <w:lang w:val="en-GB"/>
        </w:rPr>
        <w:t xml:space="preserve">§ 5, Section 2 and Section 3, points 1 - 3 </w:t>
      </w:r>
      <w:r w:rsidRPr="00776792">
        <w:rPr>
          <w:rFonts w:ascii="Times New Roman" w:eastAsia="Times New Roman" w:hAnsi="Times New Roman" w:cs="Times New Roman"/>
          <w:color w:val="0D0D0D"/>
          <w:sz w:val="20"/>
          <w:szCs w:val="20"/>
          <w:lang w:val="en-GB"/>
        </w:rPr>
        <w:t xml:space="preserve">are defined in a separate order </w:t>
      </w:r>
      <w:r w:rsidRPr="00776792">
        <w:rPr>
          <w:rFonts w:ascii="Times New Roman" w:hAnsi="Times New Roman" w:cs="Times New Roman"/>
          <w:sz w:val="20"/>
          <w:szCs w:val="20"/>
          <w:lang w:val="en-GB"/>
        </w:rPr>
        <w:t xml:space="preserve">No. 2/04/2022 </w:t>
      </w:r>
      <w:r w:rsidRPr="00776792">
        <w:rPr>
          <w:rFonts w:ascii="Times New Roman" w:eastAsia="Times New Roman" w:hAnsi="Times New Roman" w:cs="Times New Roman"/>
          <w:color w:val="0D0D0D"/>
          <w:sz w:val="20"/>
          <w:szCs w:val="20"/>
          <w:lang w:val="en-GB"/>
        </w:rPr>
        <w:t xml:space="preserve">of the School’s Chancellor </w:t>
      </w:r>
      <w:r w:rsidRPr="00776792">
        <w:rPr>
          <w:rFonts w:ascii="Times New Roman" w:hAnsi="Times New Roman" w:cs="Times New Roman"/>
          <w:sz w:val="20"/>
          <w:szCs w:val="20"/>
          <w:lang w:val="en-GB"/>
        </w:rPr>
        <w:t xml:space="preserve">of 11 April 2022 concerning rates of fees for educational services provided at the Warsaw Film School and applicable to faculty, specialisation and course of study as specified in § 2, Section 2 and 3 of the Agreement, appended to this Agreement. </w:t>
      </w:r>
    </w:p>
    <w:p w14:paraId="44061AFF" w14:textId="5DC67F96" w:rsidR="00C836EB" w:rsidRPr="00776792" w:rsidRDefault="00C836EB" w:rsidP="00C836EB">
      <w:pPr>
        <w:pStyle w:val="Akapitzlist"/>
        <w:autoSpaceDE w:val="0"/>
        <w:spacing w:after="0" w:line="240" w:lineRule="auto"/>
        <w:ind w:left="284"/>
        <w:jc w:val="both"/>
        <w:rPr>
          <w:rFonts w:ascii="Times New Roman" w:hAnsi="Times New Roman" w:cs="Times New Roman"/>
          <w:sz w:val="20"/>
          <w:szCs w:val="20"/>
          <w:lang w:val="en-GB"/>
        </w:rPr>
      </w:pPr>
      <w:r w:rsidRPr="00776792">
        <w:rPr>
          <w:rFonts w:ascii="Times New Roman" w:eastAsia="Times New Roman" w:hAnsi="Times New Roman" w:cs="Times New Roman"/>
          <w:color w:val="0D0D0D"/>
          <w:sz w:val="20"/>
          <w:szCs w:val="20"/>
          <w:lang w:val="en-GB"/>
        </w:rPr>
        <w:t xml:space="preserve">The rates of fees referred to in </w:t>
      </w:r>
      <w:r w:rsidRPr="00776792">
        <w:rPr>
          <w:rFonts w:ascii="Times New Roman" w:hAnsi="Times New Roman" w:cs="Times New Roman"/>
          <w:sz w:val="20"/>
          <w:szCs w:val="20"/>
          <w:lang w:val="en-GB"/>
        </w:rPr>
        <w:t xml:space="preserve">§ 5, Section 3, points 4-6 </w:t>
      </w:r>
      <w:r w:rsidRPr="00776792">
        <w:rPr>
          <w:rFonts w:ascii="Times New Roman" w:eastAsia="Times New Roman" w:hAnsi="Times New Roman" w:cs="Times New Roman"/>
          <w:color w:val="0D0D0D"/>
          <w:sz w:val="20"/>
          <w:szCs w:val="20"/>
          <w:lang w:val="en-GB"/>
        </w:rPr>
        <w:t>shall be determined based on the regulation of the minister in charge of higher education concerning college studies</w:t>
      </w:r>
      <w:r w:rsidR="006F10C9">
        <w:rPr>
          <w:rFonts w:ascii="Times New Roman" w:eastAsia="Times New Roman" w:hAnsi="Times New Roman" w:cs="Times New Roman"/>
          <w:color w:val="0D0D0D"/>
          <w:sz w:val="20"/>
          <w:szCs w:val="20"/>
          <w:lang w:val="en-GB"/>
        </w:rPr>
        <w:t xml:space="preserve"> (the value in set in euro according to the currency exchange rate of 11 April 2022).</w:t>
      </w:r>
    </w:p>
    <w:p w14:paraId="39467836" w14:textId="77777777" w:rsidR="00C836EB" w:rsidRPr="00776792" w:rsidRDefault="00C836EB" w:rsidP="00C836EB">
      <w:pPr>
        <w:pStyle w:val="Akapitzlist"/>
        <w:numPr>
          <w:ilvl w:val="0"/>
          <w:numId w:val="42"/>
        </w:numPr>
        <w:autoSpaceDE w:val="0"/>
        <w:spacing w:after="0" w:line="240" w:lineRule="auto"/>
        <w:ind w:left="28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The </w:t>
      </w:r>
      <w:proofErr w:type="gramStart"/>
      <w:r w:rsidRPr="00776792">
        <w:rPr>
          <w:rFonts w:ascii="Times New Roman" w:hAnsi="Times New Roman" w:cs="Times New Roman"/>
          <w:sz w:val="20"/>
          <w:szCs w:val="20"/>
          <w:lang w:val="en-GB"/>
        </w:rPr>
        <w:t>School</w:t>
      </w:r>
      <w:proofErr w:type="gramEnd"/>
      <w:r w:rsidRPr="00776792">
        <w:rPr>
          <w:rFonts w:ascii="Times New Roman" w:hAnsi="Times New Roman" w:cs="Times New Roman"/>
          <w:sz w:val="20"/>
          <w:szCs w:val="20"/>
          <w:lang w:val="en-GB"/>
        </w:rPr>
        <w:t xml:space="preserve"> shall not refund the fees in the event of a Student’s failure to attend the classes. </w:t>
      </w:r>
    </w:p>
    <w:p w14:paraId="1E2EB69C" w14:textId="0026BD1A" w:rsidR="005622B3" w:rsidRPr="00776792" w:rsidRDefault="005622B3" w:rsidP="008B0497">
      <w:pPr>
        <w:pStyle w:val="Akapitzlist"/>
        <w:autoSpaceDE w:val="0"/>
        <w:spacing w:after="0" w:line="240" w:lineRule="auto"/>
        <w:ind w:left="284"/>
        <w:jc w:val="both"/>
        <w:rPr>
          <w:rFonts w:ascii="Times New Roman" w:hAnsi="Times New Roman" w:cs="Times New Roman"/>
          <w:sz w:val="18"/>
          <w:szCs w:val="18"/>
        </w:rPr>
      </w:pPr>
    </w:p>
    <w:p w14:paraId="012042C9" w14:textId="77777777" w:rsidR="00CC790C" w:rsidRPr="00776792" w:rsidRDefault="00CC790C" w:rsidP="00CC790C">
      <w:pPr>
        <w:autoSpaceDE w:val="0"/>
        <w:spacing w:after="0" w:line="240" w:lineRule="auto"/>
        <w:jc w:val="center"/>
        <w:rPr>
          <w:rFonts w:ascii="Times New Roman" w:hAnsi="Times New Roman" w:cs="Times New Roman"/>
          <w:b/>
          <w:bCs/>
          <w:sz w:val="18"/>
          <w:szCs w:val="18"/>
        </w:rPr>
      </w:pPr>
      <w:r w:rsidRPr="00776792">
        <w:rPr>
          <w:rFonts w:ascii="Times New Roman" w:hAnsi="Times New Roman" w:cs="Times New Roman"/>
          <w:b/>
          <w:bCs/>
          <w:sz w:val="18"/>
          <w:szCs w:val="18"/>
        </w:rPr>
        <w:t>§6</w:t>
      </w:r>
    </w:p>
    <w:p w14:paraId="0ED7D756" w14:textId="77777777" w:rsidR="008B0497" w:rsidRPr="00776792" w:rsidRDefault="008B0497" w:rsidP="008B0497">
      <w:pPr>
        <w:pStyle w:val="Tekstpodstawowy"/>
        <w:numPr>
          <w:ilvl w:val="6"/>
          <w:numId w:val="4"/>
        </w:numPr>
        <w:ind w:left="284" w:hanging="284"/>
        <w:rPr>
          <w:rFonts w:cs="Times New Roman"/>
          <w:sz w:val="20"/>
          <w:szCs w:val="20"/>
          <w:lang w:val="en-GB"/>
        </w:rPr>
      </w:pPr>
      <w:r w:rsidRPr="00776792">
        <w:rPr>
          <w:rFonts w:cs="Times New Roman"/>
          <w:sz w:val="20"/>
          <w:szCs w:val="20"/>
          <w:lang w:val="en-GB"/>
        </w:rPr>
        <w:t xml:space="preserve">A Student undertakes to pay the enrolment fee in the amount of </w:t>
      </w:r>
      <w:r w:rsidRPr="00776792">
        <w:rPr>
          <w:rFonts w:cs="Times New Roman"/>
          <w:b/>
          <w:bCs/>
          <w:sz w:val="20"/>
          <w:szCs w:val="20"/>
          <w:lang w:val="en-GB"/>
        </w:rPr>
        <w:t>EUR</w:t>
      </w:r>
      <w:r w:rsidRPr="00776792">
        <w:rPr>
          <w:rFonts w:cs="Times New Roman"/>
          <w:b/>
          <w:sz w:val="20"/>
          <w:szCs w:val="20"/>
          <w:lang w:val="en-GB"/>
        </w:rPr>
        <w:t xml:space="preserve">1,000 (in words: one thousand euro) </w:t>
      </w:r>
      <w:r w:rsidRPr="00776792">
        <w:rPr>
          <w:rFonts w:cs="Times New Roman"/>
          <w:sz w:val="20"/>
          <w:szCs w:val="20"/>
          <w:lang w:val="en-GB"/>
        </w:rPr>
        <w:t xml:space="preserve">no later than within 7 days of the announcement of interview results. </w:t>
      </w:r>
    </w:p>
    <w:p w14:paraId="096CB58B" w14:textId="77777777" w:rsidR="008B0497" w:rsidRPr="00776792" w:rsidRDefault="008B0497" w:rsidP="008B0497">
      <w:pPr>
        <w:pStyle w:val="Tekstpodstawowy"/>
        <w:numPr>
          <w:ilvl w:val="6"/>
          <w:numId w:val="4"/>
        </w:numPr>
        <w:ind w:left="284" w:hanging="284"/>
        <w:rPr>
          <w:rFonts w:cs="Times New Roman"/>
          <w:sz w:val="20"/>
          <w:szCs w:val="20"/>
          <w:lang w:val="en-GB"/>
        </w:rPr>
      </w:pPr>
      <w:r w:rsidRPr="00776792">
        <w:rPr>
          <w:rFonts w:cs="Times New Roman"/>
          <w:sz w:val="20"/>
          <w:szCs w:val="20"/>
          <w:lang w:val="en-GB"/>
        </w:rPr>
        <w:t>Payment of the tuition fee referred to in § 5, Section 2, point 1, subject to Section 4, can be made:</w:t>
      </w:r>
    </w:p>
    <w:p w14:paraId="2A7D4AEC" w14:textId="77777777" w:rsidR="008B0497" w:rsidRPr="00776792" w:rsidRDefault="008B0497" w:rsidP="008B0497">
      <w:pPr>
        <w:numPr>
          <w:ilvl w:val="0"/>
          <w:numId w:val="24"/>
        </w:numPr>
        <w:suppressAutoHyphens w:val="0"/>
        <w:spacing w:after="0" w:line="240" w:lineRule="auto"/>
        <w:ind w:left="567" w:hanging="283"/>
        <w:jc w:val="both"/>
        <w:rPr>
          <w:rFonts w:ascii="Times New Roman" w:hAnsi="Times New Roman" w:cs="Times New Roman"/>
          <w:color w:val="0D0D0D"/>
          <w:sz w:val="20"/>
          <w:szCs w:val="20"/>
          <w:lang w:val="en-GB"/>
        </w:rPr>
      </w:pPr>
      <w:r w:rsidRPr="00776792">
        <w:rPr>
          <w:rFonts w:ascii="Times New Roman" w:hAnsi="Times New Roman" w:cs="Times New Roman"/>
          <w:color w:val="0D0D0D"/>
          <w:sz w:val="20"/>
          <w:szCs w:val="20"/>
          <w:lang w:val="en-GB"/>
        </w:rPr>
        <w:t xml:space="preserve">as a single annual payment made: </w:t>
      </w:r>
    </w:p>
    <w:p w14:paraId="23B006C5" w14:textId="77777777" w:rsidR="008B0497" w:rsidRPr="00776792" w:rsidRDefault="008B0497" w:rsidP="008B0497">
      <w:pPr>
        <w:numPr>
          <w:ilvl w:val="0"/>
          <w:numId w:val="25"/>
        </w:numPr>
        <w:suppressAutoHyphens w:val="0"/>
        <w:spacing w:after="0" w:line="240" w:lineRule="auto"/>
        <w:ind w:left="851" w:hanging="284"/>
        <w:jc w:val="both"/>
        <w:rPr>
          <w:rFonts w:ascii="Times New Roman" w:hAnsi="Times New Roman" w:cs="Times New Roman"/>
          <w:color w:val="0D0D0D"/>
          <w:sz w:val="20"/>
          <w:szCs w:val="20"/>
          <w:lang w:val="en-GB"/>
        </w:rPr>
      </w:pPr>
      <w:r w:rsidRPr="00776792">
        <w:rPr>
          <w:rFonts w:ascii="Times New Roman" w:hAnsi="Times New Roman" w:cs="Times New Roman"/>
          <w:sz w:val="20"/>
          <w:szCs w:val="20"/>
          <w:lang w:val="en-GB"/>
        </w:rPr>
        <w:t xml:space="preserve">by 20 September each academic year;  </w:t>
      </w:r>
    </w:p>
    <w:p w14:paraId="33006E89" w14:textId="77777777" w:rsidR="008B0497" w:rsidRPr="00776792" w:rsidRDefault="008B0497" w:rsidP="008B0497">
      <w:pPr>
        <w:numPr>
          <w:ilvl w:val="0"/>
          <w:numId w:val="25"/>
        </w:numPr>
        <w:suppressAutoHyphens w:val="0"/>
        <w:spacing w:after="0" w:line="240" w:lineRule="auto"/>
        <w:ind w:left="851" w:hanging="284"/>
        <w:jc w:val="both"/>
        <w:rPr>
          <w:rFonts w:ascii="Times New Roman" w:hAnsi="Times New Roman" w:cs="Times New Roman"/>
          <w:sz w:val="20"/>
          <w:szCs w:val="20"/>
          <w:lang w:val="en-GB"/>
        </w:rPr>
      </w:pPr>
      <w:r w:rsidRPr="00776792">
        <w:rPr>
          <w:rFonts w:ascii="Times New Roman" w:hAnsi="Times New Roman" w:cs="Times New Roman"/>
          <w:color w:val="000000"/>
          <w:sz w:val="20"/>
          <w:szCs w:val="20"/>
          <w:lang w:val="en-GB"/>
        </w:rPr>
        <w:t xml:space="preserve">within </w:t>
      </w:r>
      <w:r w:rsidRPr="00776792">
        <w:rPr>
          <w:rFonts w:ascii="Times New Roman" w:hAnsi="Times New Roman" w:cs="Times New Roman"/>
          <w:sz w:val="20"/>
          <w:szCs w:val="20"/>
          <w:lang w:val="en-GB"/>
        </w:rPr>
        <w:t xml:space="preserve">7 days of signing of this agreement, in the case of students starting the school after 1 October; </w:t>
      </w:r>
    </w:p>
    <w:p w14:paraId="329D55BD" w14:textId="77777777" w:rsidR="008B0497" w:rsidRPr="00776792" w:rsidRDefault="008B0497" w:rsidP="008B0497">
      <w:pPr>
        <w:numPr>
          <w:ilvl w:val="0"/>
          <w:numId w:val="24"/>
        </w:numPr>
        <w:suppressAutoHyphens w:val="0"/>
        <w:spacing w:after="0" w:line="240" w:lineRule="auto"/>
        <w:ind w:left="567" w:hanging="283"/>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in two (2) instalments:  </w:t>
      </w:r>
    </w:p>
    <w:p w14:paraId="58EEF093" w14:textId="77777777" w:rsidR="008B0497" w:rsidRPr="00776792" w:rsidRDefault="008B0497" w:rsidP="008B0497">
      <w:pPr>
        <w:numPr>
          <w:ilvl w:val="0"/>
          <w:numId w:val="27"/>
        </w:numPr>
        <w:suppressAutoHyphens w:val="0"/>
        <w:spacing w:after="0" w:line="240" w:lineRule="auto"/>
        <w:ind w:left="851"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1</w:t>
      </w:r>
      <w:r w:rsidRPr="00776792">
        <w:rPr>
          <w:rFonts w:ascii="Times New Roman" w:hAnsi="Times New Roman" w:cs="Times New Roman"/>
          <w:sz w:val="20"/>
          <w:szCs w:val="20"/>
          <w:vertAlign w:val="superscript"/>
          <w:lang w:val="en-GB"/>
        </w:rPr>
        <w:t>st</w:t>
      </w:r>
      <w:r w:rsidRPr="00776792">
        <w:rPr>
          <w:rFonts w:ascii="Times New Roman" w:hAnsi="Times New Roman" w:cs="Times New Roman"/>
          <w:sz w:val="20"/>
          <w:szCs w:val="20"/>
          <w:lang w:val="en-GB"/>
        </w:rPr>
        <w:t xml:space="preserve"> instalment: by 20 September, or within 7 days of signing the agreement in the case of students starting the school after 1 October; </w:t>
      </w:r>
    </w:p>
    <w:p w14:paraId="61902B17" w14:textId="77777777" w:rsidR="008B0497" w:rsidRPr="00776792" w:rsidRDefault="008B0497" w:rsidP="008B0497">
      <w:pPr>
        <w:numPr>
          <w:ilvl w:val="0"/>
          <w:numId w:val="27"/>
        </w:numPr>
        <w:suppressAutoHyphens w:val="0"/>
        <w:spacing w:after="0" w:line="240" w:lineRule="auto"/>
        <w:ind w:left="851"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2</w:t>
      </w:r>
      <w:r w:rsidRPr="00776792">
        <w:rPr>
          <w:rFonts w:ascii="Times New Roman" w:hAnsi="Times New Roman" w:cs="Times New Roman"/>
          <w:sz w:val="20"/>
          <w:szCs w:val="20"/>
          <w:vertAlign w:val="superscript"/>
          <w:lang w:val="en-GB"/>
        </w:rPr>
        <w:t>nd</w:t>
      </w:r>
      <w:r w:rsidRPr="00776792">
        <w:rPr>
          <w:rFonts w:ascii="Times New Roman" w:hAnsi="Times New Roman" w:cs="Times New Roman"/>
          <w:sz w:val="20"/>
          <w:szCs w:val="20"/>
          <w:lang w:val="en-GB"/>
        </w:rPr>
        <w:t xml:space="preserve"> instalment: by 5 February;</w:t>
      </w:r>
    </w:p>
    <w:p w14:paraId="72D1FC93" w14:textId="77777777" w:rsidR="008B0497" w:rsidRPr="00776792" w:rsidRDefault="008B0497" w:rsidP="008B0497">
      <w:pPr>
        <w:ind w:left="567"/>
        <w:jc w:val="both"/>
        <w:rPr>
          <w:rFonts w:ascii="Times New Roman" w:hAnsi="Times New Roman" w:cs="Times New Roman"/>
          <w:color w:val="0D0D0D"/>
          <w:sz w:val="20"/>
          <w:szCs w:val="20"/>
          <w:lang w:val="en-GB"/>
        </w:rPr>
      </w:pPr>
      <w:r w:rsidRPr="00776792">
        <w:rPr>
          <w:rFonts w:ascii="Times New Roman" w:hAnsi="Times New Roman" w:cs="Times New Roman"/>
          <w:sz w:val="20"/>
          <w:szCs w:val="20"/>
          <w:lang w:val="en-GB"/>
        </w:rPr>
        <w:t>of each academic year</w:t>
      </w:r>
      <w:r w:rsidRPr="00776792">
        <w:rPr>
          <w:rFonts w:ascii="Times New Roman" w:hAnsi="Times New Roman" w:cs="Times New Roman"/>
          <w:color w:val="0D0D0D"/>
          <w:sz w:val="20"/>
          <w:szCs w:val="20"/>
          <w:lang w:val="en-GB"/>
        </w:rPr>
        <w:t>.</w:t>
      </w:r>
    </w:p>
    <w:p w14:paraId="7CD390D4" w14:textId="77777777" w:rsidR="008B0497" w:rsidRPr="00776792" w:rsidRDefault="008B0497" w:rsidP="008B0497">
      <w:pPr>
        <w:pStyle w:val="Tekstpodstawowy"/>
        <w:numPr>
          <w:ilvl w:val="6"/>
          <w:numId w:val="4"/>
        </w:numPr>
        <w:ind w:left="284" w:hanging="284"/>
        <w:rPr>
          <w:rFonts w:cs="Times New Roman"/>
          <w:sz w:val="20"/>
          <w:szCs w:val="20"/>
          <w:lang w:val="en-GB"/>
        </w:rPr>
      </w:pPr>
      <w:r w:rsidRPr="00776792">
        <w:rPr>
          <w:rFonts w:cs="Times New Roman"/>
          <w:sz w:val="20"/>
          <w:szCs w:val="20"/>
          <w:lang w:val="en-GB"/>
        </w:rPr>
        <w:t>A Student shall select a preferred method of fee payment specified in the section 2 by submitting a relevant declaration in the School’s Dean’s Office on the following dates:</w:t>
      </w:r>
    </w:p>
    <w:p w14:paraId="5B6817EA" w14:textId="77777777" w:rsidR="008B0497" w:rsidRPr="00776792" w:rsidRDefault="008B0497" w:rsidP="008B0497">
      <w:pPr>
        <w:pStyle w:val="Tekstpodstawowy"/>
        <w:numPr>
          <w:ilvl w:val="6"/>
          <w:numId w:val="47"/>
        </w:numPr>
        <w:ind w:left="567" w:hanging="283"/>
        <w:rPr>
          <w:rFonts w:cs="Times New Roman"/>
          <w:sz w:val="20"/>
          <w:szCs w:val="20"/>
          <w:lang w:val="en-GB"/>
        </w:rPr>
      </w:pPr>
      <w:r w:rsidRPr="00776792">
        <w:rPr>
          <w:rFonts w:cs="Times New Roman"/>
          <w:sz w:val="20"/>
          <w:szCs w:val="20"/>
          <w:lang w:val="en-GB"/>
        </w:rPr>
        <w:t xml:space="preserve">in the case of a commencing Student: on the day of signing this agreement, </w:t>
      </w:r>
    </w:p>
    <w:p w14:paraId="436A526F" w14:textId="77777777" w:rsidR="008B0497" w:rsidRPr="00776792" w:rsidRDefault="008B0497" w:rsidP="008B0497">
      <w:pPr>
        <w:pStyle w:val="Tekstpodstawowy"/>
        <w:numPr>
          <w:ilvl w:val="6"/>
          <w:numId w:val="47"/>
        </w:numPr>
        <w:ind w:left="567" w:hanging="283"/>
        <w:rPr>
          <w:rFonts w:cs="Times New Roman"/>
          <w:sz w:val="20"/>
          <w:szCs w:val="20"/>
          <w:lang w:val="en-GB"/>
        </w:rPr>
      </w:pPr>
      <w:r w:rsidRPr="00776792">
        <w:rPr>
          <w:rFonts w:cs="Times New Roman"/>
          <w:sz w:val="20"/>
          <w:szCs w:val="20"/>
          <w:lang w:val="en-GB"/>
        </w:rPr>
        <w:t xml:space="preserve">in the case of a continuing Student: by 1 September of each academic year. </w:t>
      </w:r>
    </w:p>
    <w:p w14:paraId="60E951C7" w14:textId="77777777" w:rsidR="008B0497" w:rsidRPr="00776792" w:rsidRDefault="008B0497" w:rsidP="008B0497">
      <w:pPr>
        <w:pStyle w:val="Tekstpodstawowy"/>
        <w:numPr>
          <w:ilvl w:val="6"/>
          <w:numId w:val="4"/>
        </w:numPr>
        <w:ind w:left="284" w:hanging="284"/>
        <w:rPr>
          <w:rFonts w:cs="Times New Roman"/>
          <w:sz w:val="20"/>
          <w:szCs w:val="20"/>
          <w:lang w:val="en-GB"/>
        </w:rPr>
      </w:pPr>
      <w:r w:rsidRPr="00776792">
        <w:rPr>
          <w:rFonts w:cs="Times New Roman"/>
          <w:color w:val="0D0D0D"/>
          <w:sz w:val="20"/>
          <w:szCs w:val="20"/>
          <w:lang w:val="en-GB"/>
        </w:rPr>
        <w:t xml:space="preserve">In the event of a student’s failure to make a timely payment referred to in the section 2, point 1, a student is obliged to make a payment specified in the section </w:t>
      </w:r>
      <w:r w:rsidRPr="00776792">
        <w:rPr>
          <w:rFonts w:cs="Times New Roman"/>
          <w:sz w:val="20"/>
          <w:szCs w:val="20"/>
          <w:lang w:val="en-GB"/>
        </w:rPr>
        <w:t>2, point 2.</w:t>
      </w:r>
    </w:p>
    <w:p w14:paraId="71F316E2" w14:textId="77777777" w:rsidR="008B0497" w:rsidRPr="00776792" w:rsidRDefault="008B0497" w:rsidP="008B0497">
      <w:pPr>
        <w:pStyle w:val="Tekstpodstawowy"/>
        <w:numPr>
          <w:ilvl w:val="6"/>
          <w:numId w:val="4"/>
        </w:numPr>
        <w:ind w:left="284" w:hanging="284"/>
        <w:rPr>
          <w:rFonts w:cs="Times New Roman"/>
          <w:sz w:val="20"/>
          <w:szCs w:val="20"/>
          <w:lang w:val="en-GB"/>
        </w:rPr>
      </w:pPr>
      <w:r w:rsidRPr="00776792">
        <w:rPr>
          <w:rFonts w:cs="Times New Roman"/>
          <w:sz w:val="20"/>
          <w:szCs w:val="20"/>
          <w:lang w:val="en-GB"/>
        </w:rPr>
        <w:t xml:space="preserve">In the event of concluding the contract after 1 October, the </w:t>
      </w:r>
      <w:proofErr w:type="gramStart"/>
      <w:r w:rsidRPr="00776792">
        <w:rPr>
          <w:rFonts w:cs="Times New Roman"/>
          <w:sz w:val="20"/>
          <w:szCs w:val="20"/>
          <w:lang w:val="en-GB"/>
        </w:rPr>
        <w:t>Student</w:t>
      </w:r>
      <w:proofErr w:type="gramEnd"/>
      <w:r w:rsidRPr="00776792">
        <w:rPr>
          <w:rFonts w:cs="Times New Roman"/>
          <w:sz w:val="20"/>
          <w:szCs w:val="20"/>
          <w:lang w:val="en-GB"/>
        </w:rPr>
        <w:t xml:space="preserve"> is obliged to pay the full amount of an annual tuition fee. Should a Student choose to pay the tuition fee in instalments, upon signing the contract they are obliged to make a single payment of all the instalments that have been charged by the day of signing the agreement, pursuant to the provisions specified in § 6, Section 2, point 2.  </w:t>
      </w:r>
    </w:p>
    <w:p w14:paraId="15C1C2E8" w14:textId="77777777" w:rsidR="008B0497" w:rsidRPr="00776792" w:rsidRDefault="008B0497" w:rsidP="008B0497">
      <w:pPr>
        <w:pStyle w:val="Tekstpodstawowy"/>
        <w:numPr>
          <w:ilvl w:val="6"/>
          <w:numId w:val="4"/>
        </w:numPr>
        <w:ind w:left="284" w:hanging="284"/>
        <w:rPr>
          <w:rFonts w:cs="Times New Roman"/>
          <w:sz w:val="20"/>
          <w:szCs w:val="20"/>
          <w:lang w:val="en-GB"/>
        </w:rPr>
      </w:pPr>
      <w:r w:rsidRPr="00776792">
        <w:rPr>
          <w:rFonts w:cs="Times New Roman"/>
          <w:b/>
          <w:sz w:val="20"/>
          <w:szCs w:val="20"/>
          <w:lang w:val="en-GB"/>
        </w:rPr>
        <w:lastRenderedPageBreak/>
        <w:t xml:space="preserve">All fees referred to in § 5, Section 2 and Section 2, points 1-3 shall be paid to a bank account at </w:t>
      </w:r>
      <w:proofErr w:type="spellStart"/>
      <w:r w:rsidRPr="00776792">
        <w:rPr>
          <w:rFonts w:cs="Times New Roman"/>
          <w:b/>
          <w:sz w:val="20"/>
          <w:szCs w:val="20"/>
          <w:lang w:val="en-GB"/>
        </w:rPr>
        <w:t>Pekao</w:t>
      </w:r>
      <w:proofErr w:type="spellEnd"/>
      <w:r w:rsidRPr="00776792">
        <w:rPr>
          <w:rFonts w:cs="Times New Roman"/>
          <w:b/>
          <w:sz w:val="20"/>
          <w:szCs w:val="20"/>
          <w:lang w:val="en-GB"/>
        </w:rPr>
        <w:t xml:space="preserve"> SA bank with a registered office in Warsaw, the account number: 27 1240 1040 1978 0010 6277 5282</w:t>
      </w:r>
      <w:r w:rsidRPr="00776792">
        <w:rPr>
          <w:rFonts w:cs="Times New Roman"/>
          <w:sz w:val="20"/>
          <w:szCs w:val="20"/>
          <w:lang w:val="en-GB"/>
        </w:rPr>
        <w:t xml:space="preserve">. </w:t>
      </w:r>
    </w:p>
    <w:p w14:paraId="60755F40" w14:textId="455EF9D9" w:rsidR="0000648E" w:rsidRPr="00776792" w:rsidRDefault="008B0497" w:rsidP="008B0497">
      <w:pPr>
        <w:pStyle w:val="Tekstpodstawowy"/>
        <w:numPr>
          <w:ilvl w:val="6"/>
          <w:numId w:val="4"/>
        </w:numPr>
        <w:ind w:left="284" w:hanging="284"/>
        <w:rPr>
          <w:rFonts w:cs="Times New Roman"/>
          <w:sz w:val="18"/>
          <w:szCs w:val="18"/>
        </w:rPr>
      </w:pPr>
      <w:r w:rsidRPr="00776792">
        <w:rPr>
          <w:rFonts w:cs="Times New Roman"/>
          <w:sz w:val="20"/>
          <w:szCs w:val="20"/>
          <w:lang w:val="en-GB"/>
        </w:rPr>
        <w:t xml:space="preserve">The fees are deemed paid on the day of crediting of the due amount to the </w:t>
      </w:r>
      <w:proofErr w:type="gramStart"/>
      <w:r w:rsidRPr="00776792">
        <w:rPr>
          <w:rFonts w:cs="Times New Roman"/>
          <w:sz w:val="20"/>
          <w:szCs w:val="20"/>
          <w:lang w:val="en-GB"/>
        </w:rPr>
        <w:t>School’s</w:t>
      </w:r>
      <w:proofErr w:type="gramEnd"/>
      <w:r w:rsidRPr="00776792">
        <w:rPr>
          <w:rFonts w:cs="Times New Roman"/>
          <w:sz w:val="20"/>
          <w:szCs w:val="20"/>
          <w:lang w:val="en-GB"/>
        </w:rPr>
        <w:t xml:space="preserve"> bank account</w:t>
      </w:r>
      <w:r w:rsidR="00253104" w:rsidRPr="00776792">
        <w:rPr>
          <w:rFonts w:cs="Times New Roman"/>
          <w:sz w:val="18"/>
          <w:szCs w:val="18"/>
        </w:rPr>
        <w:t>.</w:t>
      </w:r>
    </w:p>
    <w:p w14:paraId="11D3F31E" w14:textId="77777777" w:rsidR="00320F75" w:rsidRPr="00776792" w:rsidRDefault="00320F75" w:rsidP="00B81880">
      <w:pPr>
        <w:pStyle w:val="Tekstpodstawowy"/>
        <w:ind w:left="284"/>
        <w:rPr>
          <w:rFonts w:cs="Times New Roman"/>
          <w:sz w:val="18"/>
          <w:szCs w:val="18"/>
        </w:rPr>
      </w:pPr>
    </w:p>
    <w:p w14:paraId="0B2289B6" w14:textId="77777777" w:rsidR="003073E4" w:rsidRPr="00776792" w:rsidRDefault="002C31F1" w:rsidP="003073E4">
      <w:pPr>
        <w:spacing w:after="0" w:line="240" w:lineRule="auto"/>
        <w:jc w:val="center"/>
        <w:rPr>
          <w:rFonts w:ascii="Times New Roman" w:eastAsia="Times New Roman" w:hAnsi="Times New Roman" w:cs="Times New Roman"/>
          <w:b/>
          <w:color w:val="000000"/>
          <w:sz w:val="18"/>
          <w:szCs w:val="18"/>
        </w:rPr>
      </w:pPr>
      <w:r w:rsidRPr="00776792">
        <w:rPr>
          <w:rFonts w:ascii="Times New Roman" w:eastAsia="Times New Roman" w:hAnsi="Times New Roman" w:cs="Times New Roman"/>
          <w:b/>
          <w:color w:val="000000"/>
          <w:sz w:val="18"/>
          <w:szCs w:val="18"/>
        </w:rPr>
        <w:t>§ 7</w:t>
      </w:r>
    </w:p>
    <w:p w14:paraId="2E9C5797" w14:textId="77777777" w:rsidR="00515547" w:rsidRPr="00776792" w:rsidRDefault="00515547" w:rsidP="00515547">
      <w:pPr>
        <w:pStyle w:val="Akapitzlist"/>
        <w:numPr>
          <w:ilvl w:val="0"/>
          <w:numId w:val="31"/>
        </w:numPr>
        <w:spacing w:after="0" w:line="240" w:lineRule="auto"/>
        <w:ind w:left="284" w:hanging="284"/>
        <w:contextualSpacing/>
        <w:jc w:val="both"/>
        <w:rPr>
          <w:rFonts w:ascii="Times New Roman" w:eastAsia="Times New Roman" w:hAnsi="Times New Roman" w:cs="Times New Roman"/>
          <w:color w:val="000000"/>
          <w:sz w:val="20"/>
          <w:szCs w:val="20"/>
          <w:lang w:val="en-GB"/>
        </w:rPr>
      </w:pPr>
      <w:r w:rsidRPr="00776792">
        <w:rPr>
          <w:rFonts w:ascii="Times New Roman" w:eastAsia="Times New Roman" w:hAnsi="Times New Roman" w:cs="Times New Roman"/>
          <w:sz w:val="20"/>
          <w:szCs w:val="20"/>
          <w:lang w:val="en-GB"/>
        </w:rPr>
        <w:t xml:space="preserve">Payment of the fees </w:t>
      </w:r>
      <w:r w:rsidRPr="00776792">
        <w:rPr>
          <w:rFonts w:ascii="Times New Roman" w:eastAsia="Times New Roman" w:hAnsi="Times New Roman" w:cs="Times New Roman"/>
          <w:color w:val="0D0D0D"/>
          <w:sz w:val="20"/>
          <w:szCs w:val="20"/>
          <w:lang w:val="en-GB"/>
        </w:rPr>
        <w:t>referred to in § 5, section 2, point 2a (fee for retaking the year or semester) shall be made in accordance with the rules applicable to the payment of a tuition fee specified in § 6</w:t>
      </w:r>
      <w:r w:rsidRPr="00776792">
        <w:rPr>
          <w:rFonts w:ascii="Times New Roman" w:eastAsia="Times New Roman" w:hAnsi="Times New Roman" w:cs="Times New Roman"/>
          <w:sz w:val="20"/>
          <w:szCs w:val="20"/>
          <w:lang w:val="en-GB"/>
        </w:rPr>
        <w:t>.</w:t>
      </w:r>
    </w:p>
    <w:p w14:paraId="5E17E569" w14:textId="3ED90C8E" w:rsidR="003073E4" w:rsidRPr="00776792" w:rsidRDefault="00515547" w:rsidP="00515547">
      <w:pPr>
        <w:pStyle w:val="Akapitzlist"/>
        <w:numPr>
          <w:ilvl w:val="0"/>
          <w:numId w:val="31"/>
        </w:numPr>
        <w:spacing w:after="0" w:line="240" w:lineRule="auto"/>
        <w:ind w:left="284" w:hanging="284"/>
        <w:contextualSpacing/>
        <w:jc w:val="both"/>
        <w:rPr>
          <w:rFonts w:ascii="Times New Roman" w:eastAsia="Times New Roman" w:hAnsi="Times New Roman" w:cs="Times New Roman"/>
          <w:color w:val="000000"/>
          <w:sz w:val="18"/>
          <w:szCs w:val="18"/>
        </w:rPr>
      </w:pPr>
      <w:r w:rsidRPr="00776792">
        <w:rPr>
          <w:rFonts w:ascii="Times New Roman" w:eastAsia="Times New Roman" w:hAnsi="Times New Roman" w:cs="Times New Roman"/>
          <w:sz w:val="20"/>
          <w:szCs w:val="20"/>
          <w:lang w:val="en-GB"/>
        </w:rPr>
        <w:t xml:space="preserve">Payment of the fees </w:t>
      </w:r>
      <w:r w:rsidRPr="00776792">
        <w:rPr>
          <w:rFonts w:ascii="Times New Roman" w:eastAsia="Times New Roman" w:hAnsi="Times New Roman" w:cs="Times New Roman"/>
          <w:color w:val="0D0D0D"/>
          <w:sz w:val="20"/>
          <w:szCs w:val="20"/>
          <w:lang w:val="en-GB"/>
        </w:rPr>
        <w:t xml:space="preserve">referred to in § 5, section 2, point 2b (fee for conditional continuation of the studies in a given semester and crediting courses under conditional enrolment) shall be made within 7 days of the day on which a competent </w:t>
      </w:r>
      <w:r w:rsidRPr="00776792">
        <w:rPr>
          <w:rFonts w:ascii="Times New Roman" w:eastAsia="Times New Roman" w:hAnsi="Times New Roman" w:cs="Times New Roman"/>
          <w:i/>
          <w:iCs/>
          <w:color w:val="0D0D0D"/>
          <w:sz w:val="20"/>
          <w:szCs w:val="20"/>
          <w:lang w:val="en-GB"/>
        </w:rPr>
        <w:t>Vice-rector</w:t>
      </w:r>
      <w:r w:rsidRPr="00776792">
        <w:rPr>
          <w:rFonts w:ascii="Times New Roman" w:eastAsia="Times New Roman" w:hAnsi="Times New Roman" w:cs="Times New Roman"/>
          <w:color w:val="0D0D0D"/>
          <w:sz w:val="20"/>
          <w:szCs w:val="20"/>
          <w:lang w:val="en-GB"/>
        </w:rPr>
        <w:t xml:space="preserve"> agreed to the conditional continuation of education by a Student</w:t>
      </w:r>
      <w:r w:rsidR="003073E4" w:rsidRPr="00776792">
        <w:rPr>
          <w:rFonts w:ascii="Times New Roman" w:eastAsia="Times New Roman" w:hAnsi="Times New Roman" w:cs="Times New Roman"/>
          <w:color w:val="000000"/>
          <w:sz w:val="18"/>
          <w:szCs w:val="18"/>
        </w:rPr>
        <w:t xml:space="preserve">. </w:t>
      </w:r>
    </w:p>
    <w:p w14:paraId="55C8E6AD" w14:textId="77777777" w:rsidR="00320F75" w:rsidRPr="00776792" w:rsidRDefault="00320F75" w:rsidP="00B81880">
      <w:pPr>
        <w:pStyle w:val="Akapitzlist"/>
        <w:spacing w:after="0" w:line="240" w:lineRule="auto"/>
        <w:ind w:left="284"/>
        <w:contextualSpacing/>
        <w:jc w:val="both"/>
        <w:rPr>
          <w:rFonts w:ascii="Times New Roman" w:eastAsia="Times New Roman" w:hAnsi="Times New Roman" w:cs="Times New Roman"/>
          <w:color w:val="000000"/>
          <w:sz w:val="18"/>
          <w:szCs w:val="18"/>
        </w:rPr>
      </w:pPr>
    </w:p>
    <w:p w14:paraId="56E3736E" w14:textId="2816F96B" w:rsidR="00515547" w:rsidRPr="00703002" w:rsidRDefault="002C31F1" w:rsidP="00703002">
      <w:pPr>
        <w:spacing w:after="0" w:line="240" w:lineRule="auto"/>
        <w:jc w:val="center"/>
        <w:rPr>
          <w:rFonts w:ascii="Times New Roman" w:eastAsia="Times New Roman" w:hAnsi="Times New Roman" w:cs="Times New Roman"/>
          <w:b/>
          <w:color w:val="000000"/>
          <w:sz w:val="18"/>
          <w:szCs w:val="18"/>
        </w:rPr>
      </w:pPr>
      <w:r w:rsidRPr="00776792">
        <w:rPr>
          <w:rFonts w:ascii="Times New Roman" w:eastAsia="Times New Roman" w:hAnsi="Times New Roman" w:cs="Times New Roman"/>
          <w:b/>
          <w:color w:val="000000"/>
          <w:sz w:val="18"/>
          <w:szCs w:val="18"/>
        </w:rPr>
        <w:t>§ 8</w:t>
      </w:r>
      <w:r w:rsidR="00515547" w:rsidRPr="00703002">
        <w:rPr>
          <w:rFonts w:ascii="Times New Roman" w:hAnsi="Times New Roman" w:cs="Times New Roman"/>
          <w:sz w:val="20"/>
          <w:szCs w:val="20"/>
          <w:lang w:val="en-GB"/>
        </w:rPr>
        <w:t>.</w:t>
      </w:r>
    </w:p>
    <w:p w14:paraId="6ED02231" w14:textId="77777777" w:rsidR="00515547" w:rsidRPr="00776792" w:rsidRDefault="00515547" w:rsidP="00515547">
      <w:pPr>
        <w:pStyle w:val="Akapitzlist"/>
        <w:numPr>
          <w:ilvl w:val="0"/>
          <w:numId w:val="32"/>
        </w:numPr>
        <w:autoSpaceDE w:val="0"/>
        <w:spacing w:after="0" w:line="240" w:lineRule="auto"/>
        <w:ind w:left="28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A Student is obliged to make additional, upfront payments, according to the following specification:</w:t>
      </w:r>
    </w:p>
    <w:p w14:paraId="41BCACD5" w14:textId="7B8DEED5" w:rsidR="00515547" w:rsidRPr="00776792" w:rsidRDefault="00515547" w:rsidP="00515547">
      <w:pPr>
        <w:numPr>
          <w:ilvl w:val="0"/>
          <w:numId w:val="48"/>
        </w:numPr>
        <w:tabs>
          <w:tab w:val="right" w:pos="-5103"/>
        </w:tabs>
        <w:suppressAutoHyphens w:val="0"/>
        <w:spacing w:after="0" w:line="240" w:lineRule="auto"/>
        <w:ind w:left="567" w:hanging="283"/>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for issuing a student ID card: </w:t>
      </w:r>
      <w:r w:rsidR="00703002">
        <w:rPr>
          <w:rFonts w:ascii="Times New Roman" w:hAnsi="Times New Roman" w:cs="Times New Roman"/>
          <w:sz w:val="20"/>
          <w:szCs w:val="20"/>
          <w:lang w:val="en-GB"/>
        </w:rPr>
        <w:t>EUR4.75</w:t>
      </w:r>
      <w:r w:rsidRPr="00776792">
        <w:rPr>
          <w:rFonts w:ascii="Times New Roman" w:hAnsi="Times New Roman" w:cs="Times New Roman"/>
          <w:sz w:val="20"/>
          <w:szCs w:val="20"/>
          <w:lang w:val="en-GB"/>
        </w:rPr>
        <w:t>;</w:t>
      </w:r>
    </w:p>
    <w:p w14:paraId="5D3141F1" w14:textId="3AADB8A0" w:rsidR="00515547" w:rsidRPr="00703002" w:rsidRDefault="00515547" w:rsidP="00515547">
      <w:pPr>
        <w:numPr>
          <w:ilvl w:val="0"/>
          <w:numId w:val="48"/>
        </w:numPr>
        <w:tabs>
          <w:tab w:val="right" w:pos="-5103"/>
        </w:tabs>
        <w:suppressAutoHyphens w:val="0"/>
        <w:spacing w:after="0" w:line="240" w:lineRule="auto"/>
        <w:ind w:left="567" w:hanging="283"/>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for issuing a duplicate copy of a student ID card: </w:t>
      </w:r>
      <w:r w:rsidR="00703002">
        <w:rPr>
          <w:rFonts w:ascii="Times New Roman" w:hAnsi="Times New Roman" w:cs="Times New Roman"/>
          <w:sz w:val="20"/>
          <w:szCs w:val="20"/>
          <w:lang w:val="en-GB"/>
        </w:rPr>
        <w:t>EUR7</w:t>
      </w:r>
      <w:r w:rsidRPr="00776792">
        <w:rPr>
          <w:rFonts w:ascii="Times New Roman" w:hAnsi="Times New Roman" w:cs="Times New Roman"/>
          <w:sz w:val="20"/>
          <w:szCs w:val="20"/>
          <w:lang w:val="en-GB"/>
        </w:rPr>
        <w:t>;</w:t>
      </w:r>
      <w:r w:rsidRPr="00703002">
        <w:rPr>
          <w:rFonts w:ascii="Times New Roman" w:hAnsi="Times New Roman" w:cs="Times New Roman"/>
          <w:sz w:val="20"/>
          <w:szCs w:val="20"/>
          <w:lang w:val="en-GB"/>
        </w:rPr>
        <w:tab/>
      </w:r>
    </w:p>
    <w:p w14:paraId="45BBB38F" w14:textId="62FFF86C" w:rsidR="00515547" w:rsidRPr="00776792" w:rsidRDefault="00515547" w:rsidP="00515547">
      <w:pPr>
        <w:numPr>
          <w:ilvl w:val="0"/>
          <w:numId w:val="48"/>
        </w:numPr>
        <w:tabs>
          <w:tab w:val="right" w:pos="-5103"/>
        </w:tabs>
        <w:suppressAutoHyphens w:val="0"/>
        <w:spacing w:after="0" w:line="240" w:lineRule="auto"/>
        <w:ind w:left="567" w:hanging="283"/>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for issuing a copy of a graduation diploma in </w:t>
      </w:r>
      <w:r w:rsidR="00703002">
        <w:rPr>
          <w:rFonts w:ascii="Times New Roman" w:hAnsi="Times New Roman" w:cs="Times New Roman"/>
          <w:sz w:val="20"/>
          <w:szCs w:val="20"/>
          <w:lang w:val="en-GB"/>
        </w:rPr>
        <w:t>English</w:t>
      </w:r>
      <w:r w:rsidRPr="00776792">
        <w:rPr>
          <w:rFonts w:ascii="Times New Roman" w:hAnsi="Times New Roman" w:cs="Times New Roman"/>
          <w:sz w:val="20"/>
          <w:szCs w:val="20"/>
          <w:lang w:val="en-GB"/>
        </w:rPr>
        <w:t xml:space="preserve"> language: </w:t>
      </w:r>
      <w:r w:rsidR="00703002">
        <w:rPr>
          <w:rFonts w:ascii="Times New Roman" w:hAnsi="Times New Roman" w:cs="Times New Roman"/>
          <w:sz w:val="20"/>
          <w:szCs w:val="20"/>
          <w:lang w:val="en-GB"/>
        </w:rPr>
        <w:t>EUR13</w:t>
      </w:r>
      <w:r w:rsidRPr="00776792">
        <w:rPr>
          <w:rFonts w:ascii="Times New Roman" w:hAnsi="Times New Roman" w:cs="Times New Roman"/>
          <w:sz w:val="20"/>
          <w:szCs w:val="20"/>
          <w:lang w:val="en-GB"/>
        </w:rPr>
        <w:t xml:space="preserve">, </w:t>
      </w:r>
      <w:r w:rsidR="00703002">
        <w:rPr>
          <w:rFonts w:ascii="Times New Roman" w:hAnsi="Times New Roman" w:cs="Times New Roman"/>
          <w:sz w:val="20"/>
          <w:szCs w:val="20"/>
          <w:lang w:val="en-GB"/>
        </w:rPr>
        <w:t>in another foreign language</w:t>
      </w:r>
      <w:r w:rsidRPr="00776792">
        <w:rPr>
          <w:rFonts w:ascii="Times New Roman" w:hAnsi="Times New Roman" w:cs="Times New Roman"/>
          <w:sz w:val="20"/>
          <w:szCs w:val="20"/>
          <w:lang w:val="en-GB"/>
        </w:rPr>
        <w:t xml:space="preserve">: </w:t>
      </w:r>
      <w:r w:rsidR="00703002">
        <w:rPr>
          <w:rFonts w:ascii="Times New Roman" w:hAnsi="Times New Roman" w:cs="Times New Roman"/>
          <w:sz w:val="20"/>
          <w:szCs w:val="20"/>
          <w:lang w:val="en-GB"/>
        </w:rPr>
        <w:t>EUR9</w:t>
      </w:r>
      <w:r w:rsidRPr="00776792">
        <w:rPr>
          <w:rFonts w:ascii="Times New Roman" w:hAnsi="Times New Roman" w:cs="Times New Roman"/>
          <w:sz w:val="20"/>
          <w:szCs w:val="20"/>
          <w:lang w:val="en-GB"/>
        </w:rPr>
        <w:t xml:space="preserve">; </w:t>
      </w:r>
    </w:p>
    <w:p w14:paraId="4CE45C33" w14:textId="4B516721" w:rsidR="00515547" w:rsidRPr="00776792" w:rsidRDefault="00515547" w:rsidP="00515547">
      <w:pPr>
        <w:numPr>
          <w:ilvl w:val="0"/>
          <w:numId w:val="48"/>
        </w:numPr>
        <w:tabs>
          <w:tab w:val="right" w:pos="-5103"/>
        </w:tabs>
        <w:suppressAutoHyphens w:val="0"/>
        <w:spacing w:after="0" w:line="240" w:lineRule="auto"/>
        <w:ind w:left="567" w:hanging="283"/>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for issuing a duplicate copy of a graduation diploma: </w:t>
      </w:r>
      <w:r w:rsidR="00703002">
        <w:rPr>
          <w:rFonts w:ascii="Times New Roman" w:hAnsi="Times New Roman" w:cs="Times New Roman"/>
          <w:sz w:val="20"/>
          <w:szCs w:val="20"/>
          <w:lang w:val="en-GB"/>
        </w:rPr>
        <w:t>EUR4.5</w:t>
      </w:r>
      <w:r w:rsidRPr="00776792">
        <w:rPr>
          <w:rFonts w:ascii="Times New Roman" w:hAnsi="Times New Roman" w:cs="Times New Roman"/>
          <w:sz w:val="20"/>
          <w:szCs w:val="20"/>
          <w:lang w:val="en-GB"/>
        </w:rPr>
        <w:t xml:space="preserve">;  </w:t>
      </w:r>
    </w:p>
    <w:p w14:paraId="6FB1F5E7" w14:textId="00B16E3A" w:rsidR="00515547" w:rsidRPr="00776792" w:rsidRDefault="00515547" w:rsidP="00515547">
      <w:pPr>
        <w:numPr>
          <w:ilvl w:val="0"/>
          <w:numId w:val="48"/>
        </w:numPr>
        <w:tabs>
          <w:tab w:val="right" w:pos="-5103"/>
        </w:tabs>
        <w:suppressAutoHyphens w:val="0"/>
        <w:spacing w:after="0" w:line="240" w:lineRule="auto"/>
        <w:ind w:left="567" w:hanging="283"/>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for issuing a duplicate copy of a graduation diploma supplement: </w:t>
      </w:r>
      <w:r w:rsidR="00703002">
        <w:rPr>
          <w:rFonts w:ascii="Times New Roman" w:hAnsi="Times New Roman" w:cs="Times New Roman"/>
          <w:sz w:val="20"/>
          <w:szCs w:val="20"/>
          <w:lang w:val="en-GB"/>
        </w:rPr>
        <w:t>EUR4.5</w:t>
      </w:r>
      <w:r w:rsidRPr="00776792">
        <w:rPr>
          <w:rFonts w:ascii="Times New Roman" w:hAnsi="Times New Roman" w:cs="Times New Roman"/>
          <w:sz w:val="20"/>
          <w:szCs w:val="20"/>
          <w:lang w:val="en-GB"/>
        </w:rPr>
        <w:t xml:space="preserve">;  </w:t>
      </w:r>
    </w:p>
    <w:p w14:paraId="193395E8" w14:textId="47917BCA" w:rsidR="00515547" w:rsidRPr="00776792" w:rsidRDefault="00515547" w:rsidP="00515547">
      <w:pPr>
        <w:numPr>
          <w:ilvl w:val="0"/>
          <w:numId w:val="48"/>
        </w:numPr>
        <w:tabs>
          <w:tab w:val="right" w:pos="-5103"/>
        </w:tabs>
        <w:suppressAutoHyphens w:val="0"/>
        <w:spacing w:after="0" w:line="240" w:lineRule="auto"/>
        <w:ind w:left="567" w:hanging="283"/>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for issuing an additional copy of a graduation diploma in foreign languag</w:t>
      </w:r>
      <w:r w:rsidR="00703002">
        <w:rPr>
          <w:rFonts w:ascii="Times New Roman" w:hAnsi="Times New Roman" w:cs="Times New Roman"/>
          <w:sz w:val="20"/>
          <w:szCs w:val="20"/>
          <w:lang w:val="en-GB"/>
        </w:rPr>
        <w:t>e</w:t>
      </w:r>
      <w:r w:rsidRPr="00776792">
        <w:rPr>
          <w:rFonts w:ascii="Times New Roman" w:hAnsi="Times New Roman" w:cs="Times New Roman"/>
          <w:sz w:val="20"/>
          <w:szCs w:val="20"/>
          <w:lang w:val="en-GB"/>
        </w:rPr>
        <w:t xml:space="preserve">: </w:t>
      </w:r>
      <w:r w:rsidR="00703002">
        <w:rPr>
          <w:rFonts w:ascii="Times New Roman" w:hAnsi="Times New Roman" w:cs="Times New Roman"/>
          <w:sz w:val="20"/>
          <w:szCs w:val="20"/>
          <w:lang w:val="en-GB"/>
        </w:rPr>
        <w:t>EUR4.5</w:t>
      </w:r>
      <w:r w:rsidRPr="00776792">
        <w:rPr>
          <w:rFonts w:ascii="Times New Roman" w:hAnsi="Times New Roman" w:cs="Times New Roman"/>
          <w:sz w:val="20"/>
          <w:szCs w:val="20"/>
          <w:lang w:val="en-GB"/>
        </w:rPr>
        <w:t xml:space="preserve">; </w:t>
      </w:r>
    </w:p>
    <w:p w14:paraId="6B0AA9D7" w14:textId="12BDFBEC" w:rsidR="00515547" w:rsidRPr="00776792" w:rsidRDefault="00515547" w:rsidP="00515547">
      <w:pPr>
        <w:numPr>
          <w:ilvl w:val="0"/>
          <w:numId w:val="48"/>
        </w:numPr>
        <w:tabs>
          <w:tab w:val="right" w:pos="-5103"/>
        </w:tabs>
        <w:suppressAutoHyphens w:val="0"/>
        <w:spacing w:after="0" w:line="240" w:lineRule="auto"/>
        <w:ind w:left="567" w:hanging="283"/>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for issuing an extra copy of a graduation diploma supplement in a foreign language: </w:t>
      </w:r>
      <w:r w:rsidR="009604B5">
        <w:rPr>
          <w:rFonts w:ascii="Times New Roman" w:hAnsi="Times New Roman" w:cs="Times New Roman"/>
          <w:sz w:val="20"/>
          <w:szCs w:val="20"/>
          <w:lang w:val="en-GB"/>
        </w:rPr>
        <w:t>EUR4.5</w:t>
      </w:r>
      <w:r w:rsidRPr="00776792">
        <w:rPr>
          <w:rFonts w:ascii="Times New Roman" w:hAnsi="Times New Roman" w:cs="Times New Roman"/>
          <w:sz w:val="20"/>
          <w:szCs w:val="20"/>
          <w:lang w:val="en-GB"/>
        </w:rPr>
        <w:t xml:space="preserve">;  </w:t>
      </w:r>
    </w:p>
    <w:p w14:paraId="13227EAA" w14:textId="46D06E9E" w:rsidR="00515547" w:rsidRPr="00776792" w:rsidRDefault="00515547" w:rsidP="00515547">
      <w:pPr>
        <w:numPr>
          <w:ilvl w:val="0"/>
          <w:numId w:val="48"/>
        </w:numPr>
        <w:tabs>
          <w:tab w:val="right" w:pos="-5103"/>
        </w:tabs>
        <w:suppressAutoHyphens w:val="0"/>
        <w:spacing w:after="0" w:line="240" w:lineRule="auto"/>
        <w:ind w:left="567" w:hanging="283"/>
        <w:jc w:val="both"/>
        <w:rPr>
          <w:rFonts w:ascii="Times New Roman" w:hAnsi="Times New Roman" w:cs="Times New Roman"/>
          <w:sz w:val="20"/>
          <w:szCs w:val="20"/>
          <w:lang w:val="en-GB"/>
        </w:rPr>
      </w:pPr>
      <w:r w:rsidRPr="00776792">
        <w:rPr>
          <w:rFonts w:ascii="Times New Roman" w:hAnsi="Times New Roman" w:cs="Times New Roman"/>
          <w:color w:val="0D0D0D"/>
          <w:sz w:val="20"/>
          <w:szCs w:val="20"/>
          <w:lang w:val="en-GB"/>
        </w:rPr>
        <w:t>legalisation of documents intended for legal transactions abroad</w:t>
      </w:r>
      <w:r w:rsidRPr="00776792">
        <w:rPr>
          <w:rFonts w:ascii="Times New Roman" w:hAnsi="Times New Roman" w:cs="Times New Roman"/>
          <w:sz w:val="20"/>
          <w:szCs w:val="20"/>
          <w:lang w:val="en-GB"/>
        </w:rPr>
        <w:t xml:space="preserve">: </w:t>
      </w:r>
      <w:r w:rsidR="009604B5">
        <w:rPr>
          <w:rFonts w:ascii="Times New Roman" w:hAnsi="Times New Roman" w:cs="Times New Roman"/>
          <w:sz w:val="20"/>
          <w:szCs w:val="20"/>
          <w:lang w:val="en-GB"/>
        </w:rPr>
        <w:t>EUR6.</w:t>
      </w:r>
    </w:p>
    <w:p w14:paraId="2D62066B" w14:textId="77777777" w:rsidR="00515547" w:rsidRPr="00776792" w:rsidRDefault="00515547" w:rsidP="00515547">
      <w:pPr>
        <w:tabs>
          <w:tab w:val="right" w:pos="-5103"/>
        </w:tabs>
        <w:ind w:left="567"/>
        <w:jc w:val="both"/>
        <w:rPr>
          <w:rFonts w:ascii="Times New Roman" w:hAnsi="Times New Roman" w:cs="Times New Roman"/>
          <w:sz w:val="20"/>
          <w:szCs w:val="20"/>
          <w:lang w:val="en-GB"/>
        </w:rPr>
      </w:pPr>
    </w:p>
    <w:p w14:paraId="1FCF24EF" w14:textId="5C806525" w:rsidR="005F20AE" w:rsidRPr="00776792" w:rsidRDefault="00515547" w:rsidP="00515547">
      <w:pPr>
        <w:pStyle w:val="Akapitzlist"/>
        <w:numPr>
          <w:ilvl w:val="0"/>
          <w:numId w:val="32"/>
        </w:numPr>
        <w:autoSpaceDE w:val="0"/>
        <w:spacing w:after="0" w:line="240" w:lineRule="auto"/>
        <w:ind w:left="284" w:hanging="284"/>
        <w:jc w:val="both"/>
        <w:rPr>
          <w:rFonts w:ascii="Times New Roman" w:hAnsi="Times New Roman" w:cs="Times New Roman"/>
          <w:sz w:val="18"/>
          <w:szCs w:val="18"/>
        </w:rPr>
      </w:pPr>
      <w:r w:rsidRPr="00776792">
        <w:rPr>
          <w:rFonts w:ascii="Times New Roman" w:hAnsi="Times New Roman" w:cs="Times New Roman"/>
          <w:sz w:val="20"/>
          <w:szCs w:val="20"/>
          <w:lang w:val="en-GB"/>
        </w:rPr>
        <w:t xml:space="preserve">Upon a Student’s request, the </w:t>
      </w:r>
      <w:proofErr w:type="gramStart"/>
      <w:r w:rsidRPr="00776792">
        <w:rPr>
          <w:rFonts w:ascii="Times New Roman" w:hAnsi="Times New Roman" w:cs="Times New Roman"/>
          <w:sz w:val="20"/>
          <w:szCs w:val="20"/>
          <w:lang w:val="en-GB"/>
        </w:rPr>
        <w:t>School</w:t>
      </w:r>
      <w:proofErr w:type="gramEnd"/>
      <w:r w:rsidRPr="00776792">
        <w:rPr>
          <w:rFonts w:ascii="Times New Roman" w:hAnsi="Times New Roman" w:cs="Times New Roman"/>
          <w:sz w:val="20"/>
          <w:szCs w:val="20"/>
          <w:lang w:val="en-GB"/>
        </w:rPr>
        <w:t xml:space="preserve"> shall issue the invoices constituting the basis for fee payment to a Student’s company</w:t>
      </w:r>
      <w:r w:rsidR="005F20AE" w:rsidRPr="00776792">
        <w:rPr>
          <w:rFonts w:ascii="Times New Roman" w:hAnsi="Times New Roman" w:cs="Times New Roman"/>
          <w:sz w:val="18"/>
          <w:szCs w:val="18"/>
        </w:rPr>
        <w:t xml:space="preserve">. </w:t>
      </w:r>
    </w:p>
    <w:p w14:paraId="68C8A6FC" w14:textId="77777777" w:rsidR="000351E7" w:rsidRPr="00776792" w:rsidRDefault="000351E7">
      <w:pPr>
        <w:autoSpaceDE w:val="0"/>
        <w:spacing w:after="0" w:line="240" w:lineRule="auto"/>
        <w:jc w:val="center"/>
        <w:rPr>
          <w:rFonts w:ascii="Times New Roman" w:hAnsi="Times New Roman" w:cs="Times New Roman"/>
          <w:b/>
          <w:bCs/>
          <w:sz w:val="18"/>
          <w:szCs w:val="18"/>
        </w:rPr>
      </w:pPr>
    </w:p>
    <w:p w14:paraId="74BAFA4B" w14:textId="77777777" w:rsidR="00A66A9F" w:rsidRPr="00776792" w:rsidRDefault="0032558A">
      <w:pPr>
        <w:autoSpaceDE w:val="0"/>
        <w:spacing w:after="0" w:line="240" w:lineRule="auto"/>
        <w:jc w:val="center"/>
        <w:rPr>
          <w:rFonts w:ascii="Times New Roman" w:hAnsi="Times New Roman" w:cs="Times New Roman"/>
          <w:b/>
          <w:bCs/>
          <w:sz w:val="18"/>
          <w:szCs w:val="18"/>
        </w:rPr>
      </w:pPr>
      <w:r w:rsidRPr="00776792">
        <w:rPr>
          <w:rFonts w:ascii="Times New Roman" w:hAnsi="Times New Roman" w:cs="Times New Roman"/>
          <w:b/>
          <w:bCs/>
          <w:sz w:val="18"/>
          <w:szCs w:val="18"/>
        </w:rPr>
        <w:t>§9</w:t>
      </w:r>
    </w:p>
    <w:p w14:paraId="31A2F87F" w14:textId="77777777" w:rsidR="00362C54" w:rsidRPr="00776792" w:rsidRDefault="00362C54" w:rsidP="00362C54">
      <w:pPr>
        <w:pStyle w:val="Styl"/>
        <w:numPr>
          <w:ilvl w:val="0"/>
          <w:numId w:val="28"/>
        </w:numPr>
        <w:tabs>
          <w:tab w:val="clear" w:pos="360"/>
        </w:tabs>
        <w:ind w:left="284" w:right="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A student is obliged to pay the amounts due to the </w:t>
      </w:r>
      <w:proofErr w:type="gramStart"/>
      <w:r w:rsidRPr="00776792">
        <w:rPr>
          <w:rFonts w:ascii="Times New Roman" w:hAnsi="Times New Roman" w:cs="Times New Roman"/>
          <w:sz w:val="20"/>
          <w:szCs w:val="20"/>
          <w:lang w:val="en-GB"/>
        </w:rPr>
        <w:t>School</w:t>
      </w:r>
      <w:proofErr w:type="gramEnd"/>
      <w:r w:rsidRPr="00776792">
        <w:rPr>
          <w:rFonts w:ascii="Times New Roman" w:hAnsi="Times New Roman" w:cs="Times New Roman"/>
          <w:sz w:val="20"/>
          <w:szCs w:val="20"/>
          <w:lang w:val="en-GB"/>
        </w:rPr>
        <w:t xml:space="preserve"> on time and without delays.  The </w:t>
      </w:r>
      <w:proofErr w:type="gramStart"/>
      <w:r w:rsidRPr="00776792">
        <w:rPr>
          <w:rFonts w:ascii="Times New Roman" w:hAnsi="Times New Roman" w:cs="Times New Roman"/>
          <w:sz w:val="20"/>
          <w:szCs w:val="20"/>
          <w:lang w:val="en-GB"/>
        </w:rPr>
        <w:t>School</w:t>
      </w:r>
      <w:proofErr w:type="gramEnd"/>
      <w:r w:rsidRPr="00776792">
        <w:rPr>
          <w:rFonts w:ascii="Times New Roman" w:hAnsi="Times New Roman" w:cs="Times New Roman"/>
          <w:sz w:val="20"/>
          <w:szCs w:val="20"/>
          <w:lang w:val="en-GB"/>
        </w:rPr>
        <w:t xml:space="preserve"> may charge interest for each day of a delay, while a student is obliged to pay statutory late payment interest at a currently applicable rate. </w:t>
      </w:r>
    </w:p>
    <w:p w14:paraId="5423EE49" w14:textId="77777777" w:rsidR="00362C54" w:rsidRPr="00776792" w:rsidRDefault="00362C54" w:rsidP="00362C54">
      <w:pPr>
        <w:pStyle w:val="Styl"/>
        <w:numPr>
          <w:ilvl w:val="0"/>
          <w:numId w:val="28"/>
        </w:numPr>
        <w:tabs>
          <w:tab w:val="clear" w:pos="360"/>
        </w:tabs>
        <w:ind w:left="284" w:right="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If a student is behind in payments owed to the School, the School may remove the student from the roster, while a concluded agreement shall be terminated.</w:t>
      </w:r>
    </w:p>
    <w:p w14:paraId="5CA764C1" w14:textId="017951AC" w:rsidR="00426CDF" w:rsidRPr="00776792" w:rsidRDefault="00362C54" w:rsidP="00362C54">
      <w:pPr>
        <w:pStyle w:val="Styl"/>
        <w:numPr>
          <w:ilvl w:val="0"/>
          <w:numId w:val="28"/>
        </w:numPr>
        <w:tabs>
          <w:tab w:val="clear" w:pos="360"/>
        </w:tabs>
        <w:ind w:left="284" w:right="4" w:hanging="284"/>
        <w:jc w:val="both"/>
        <w:rPr>
          <w:rFonts w:ascii="Times New Roman" w:hAnsi="Times New Roman" w:cs="Times New Roman"/>
          <w:sz w:val="18"/>
          <w:szCs w:val="18"/>
        </w:rPr>
      </w:pPr>
      <w:r w:rsidRPr="00776792">
        <w:rPr>
          <w:rFonts w:ascii="Times New Roman" w:hAnsi="Times New Roman" w:cs="Times New Roman"/>
          <w:sz w:val="20"/>
          <w:szCs w:val="20"/>
          <w:lang w:val="en-GB"/>
        </w:rPr>
        <w:t xml:space="preserve">A student removed from the roster may be restored to the roster. To apply to be restored to the roster, a </w:t>
      </w:r>
      <w:proofErr w:type="gramStart"/>
      <w:r w:rsidRPr="00776792">
        <w:rPr>
          <w:rFonts w:ascii="Times New Roman" w:hAnsi="Times New Roman" w:cs="Times New Roman"/>
          <w:sz w:val="20"/>
          <w:szCs w:val="20"/>
          <w:lang w:val="en-GB"/>
        </w:rPr>
        <w:t>Student</w:t>
      </w:r>
      <w:proofErr w:type="gramEnd"/>
      <w:r w:rsidRPr="00776792">
        <w:rPr>
          <w:rFonts w:ascii="Times New Roman" w:hAnsi="Times New Roman" w:cs="Times New Roman"/>
          <w:sz w:val="20"/>
          <w:szCs w:val="20"/>
          <w:lang w:val="en-GB"/>
        </w:rPr>
        <w:t xml:space="preserve"> must pay all overdue payments owed to the School including the interest, sign a new agreement and pay a re-activation fee, as well as meet the requirements specified in the </w:t>
      </w:r>
      <w:r w:rsidRPr="00776792">
        <w:rPr>
          <w:rFonts w:ascii="Times New Roman" w:hAnsi="Times New Roman" w:cs="Times New Roman"/>
          <w:i/>
          <w:iCs/>
          <w:sz w:val="20"/>
          <w:szCs w:val="20"/>
          <w:lang w:val="en-GB"/>
        </w:rPr>
        <w:t>Study Regulations</w:t>
      </w:r>
      <w:r w:rsidRPr="00776792">
        <w:rPr>
          <w:rFonts w:ascii="Times New Roman" w:hAnsi="Times New Roman" w:cs="Times New Roman"/>
          <w:sz w:val="20"/>
          <w:szCs w:val="20"/>
          <w:lang w:val="en-GB"/>
        </w:rPr>
        <w:t xml:space="preserve">. The re-activation fee shall be paid into the </w:t>
      </w:r>
      <w:proofErr w:type="gramStart"/>
      <w:r w:rsidRPr="00776792">
        <w:rPr>
          <w:rFonts w:ascii="Times New Roman" w:hAnsi="Times New Roman" w:cs="Times New Roman"/>
          <w:sz w:val="20"/>
          <w:szCs w:val="20"/>
          <w:lang w:val="en-GB"/>
        </w:rPr>
        <w:t>School’s</w:t>
      </w:r>
      <w:proofErr w:type="gramEnd"/>
      <w:r w:rsidRPr="00776792">
        <w:rPr>
          <w:rFonts w:ascii="Times New Roman" w:hAnsi="Times New Roman" w:cs="Times New Roman"/>
          <w:sz w:val="20"/>
          <w:szCs w:val="20"/>
          <w:lang w:val="en-GB"/>
        </w:rPr>
        <w:t xml:space="preserve"> bank account no later than 7 days of the day of signing a new agreement</w:t>
      </w:r>
      <w:r w:rsidR="00426CDF" w:rsidRPr="00776792">
        <w:rPr>
          <w:rFonts w:ascii="Times New Roman" w:hAnsi="Times New Roman" w:cs="Times New Roman"/>
          <w:sz w:val="18"/>
          <w:szCs w:val="18"/>
        </w:rPr>
        <w:t xml:space="preserve">. </w:t>
      </w:r>
    </w:p>
    <w:p w14:paraId="1CD123D8" w14:textId="77777777" w:rsidR="00426CDF" w:rsidRPr="00776792" w:rsidRDefault="00426CDF" w:rsidP="002C31F1">
      <w:pPr>
        <w:widowControl w:val="0"/>
        <w:suppressAutoHyphens w:val="0"/>
        <w:autoSpaceDE w:val="0"/>
        <w:autoSpaceDN w:val="0"/>
        <w:adjustRightInd w:val="0"/>
        <w:spacing w:after="0" w:line="240" w:lineRule="auto"/>
        <w:ind w:left="3540" w:firstLine="708"/>
        <w:jc w:val="both"/>
        <w:rPr>
          <w:rFonts w:ascii="Times New Roman" w:eastAsia="Times New Roman" w:hAnsi="Times New Roman" w:cs="Times New Roman"/>
          <w:sz w:val="18"/>
          <w:szCs w:val="18"/>
          <w:lang w:eastAsia="pl-PL"/>
        </w:rPr>
      </w:pPr>
    </w:p>
    <w:p w14:paraId="1E58E63E" w14:textId="77777777" w:rsidR="002C31F1" w:rsidRPr="00776792" w:rsidRDefault="002C31F1" w:rsidP="002C31F1">
      <w:pPr>
        <w:widowControl w:val="0"/>
        <w:suppressAutoHyphens w:val="0"/>
        <w:autoSpaceDE w:val="0"/>
        <w:autoSpaceDN w:val="0"/>
        <w:adjustRightInd w:val="0"/>
        <w:spacing w:after="0" w:line="240" w:lineRule="auto"/>
        <w:ind w:left="3540" w:firstLine="708"/>
        <w:jc w:val="both"/>
        <w:rPr>
          <w:rFonts w:ascii="Times New Roman" w:eastAsia="Times New Roman" w:hAnsi="Times New Roman" w:cs="Times New Roman"/>
          <w:b/>
          <w:w w:val="114"/>
          <w:sz w:val="18"/>
          <w:szCs w:val="18"/>
          <w:lang w:eastAsia="pl-PL"/>
        </w:rPr>
      </w:pPr>
      <w:r w:rsidRPr="00776792">
        <w:rPr>
          <w:rFonts w:ascii="Times New Roman" w:eastAsia="Times New Roman" w:hAnsi="Times New Roman" w:cs="Times New Roman"/>
          <w:b/>
          <w:w w:val="114"/>
          <w:sz w:val="18"/>
          <w:szCs w:val="18"/>
          <w:lang w:eastAsia="pl-PL"/>
        </w:rPr>
        <w:t xml:space="preserve">§ </w:t>
      </w:r>
      <w:r w:rsidR="005F3C0D" w:rsidRPr="00776792">
        <w:rPr>
          <w:rFonts w:ascii="Times New Roman" w:eastAsia="Times New Roman" w:hAnsi="Times New Roman" w:cs="Times New Roman"/>
          <w:b/>
          <w:w w:val="114"/>
          <w:sz w:val="18"/>
          <w:szCs w:val="18"/>
          <w:lang w:eastAsia="pl-PL"/>
        </w:rPr>
        <w:t>10</w:t>
      </w:r>
    </w:p>
    <w:p w14:paraId="0A86A3D1" w14:textId="77777777" w:rsidR="00BB2C63" w:rsidRPr="00776792" w:rsidRDefault="00BB2C63" w:rsidP="00BB2C63">
      <w:pPr>
        <w:numPr>
          <w:ilvl w:val="4"/>
          <w:numId w:val="34"/>
        </w:numPr>
        <w:tabs>
          <w:tab w:val="clear" w:pos="3382"/>
        </w:tabs>
        <w:suppressAutoHyphens w:val="0"/>
        <w:spacing w:after="0" w:line="240" w:lineRule="auto"/>
        <w:ind w:left="28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A Student withdrawing from the study programme by the first day of classes in the first year of study shall be refunded the fees paid for instruction, except for the application fee.</w:t>
      </w:r>
    </w:p>
    <w:p w14:paraId="6A47495D" w14:textId="1264023A" w:rsidR="00BB2C63" w:rsidRPr="00D44FE7" w:rsidRDefault="00BB2C63" w:rsidP="00BB2C63">
      <w:pPr>
        <w:numPr>
          <w:ilvl w:val="4"/>
          <w:numId w:val="34"/>
        </w:numPr>
        <w:tabs>
          <w:tab w:val="clear" w:pos="3382"/>
        </w:tabs>
        <w:suppressAutoHyphens w:val="0"/>
        <w:spacing w:after="0" w:line="240" w:lineRule="auto"/>
        <w:ind w:left="28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A Student removed from the student roster shall be charged with a tuition fee in the amount equivalent to the sum of monthly instalments due in the period till the day of removal from the programme, while a withdrawing Student shall be charged with a tuition fee in the amount equivalent to the sum of monthly instalments due in the period till the day of withdrawal from the programme plus an additional monthly instalment covering the cost of preparation and activation of the programme for the withdrawing Student.  In the case of a single annual payment, a Student removed from the roster shall be refunded the amount of difference for the unused months, </w:t>
      </w:r>
      <w:r w:rsidRPr="00776792">
        <w:rPr>
          <w:rFonts w:ascii="Times New Roman" w:hAnsi="Times New Roman" w:cs="Times New Roman"/>
          <w:color w:val="000000"/>
          <w:sz w:val="20"/>
          <w:szCs w:val="20"/>
          <w:lang w:val="en-GB"/>
        </w:rPr>
        <w:t xml:space="preserve">while a withdrawing Student shall receive the difference for the unused months minus the amount equivalent to a monthly tuition fee covering the cost of preparation and activation of the programme for the </w:t>
      </w:r>
      <w:proofErr w:type="gramStart"/>
      <w:r w:rsidRPr="00776792">
        <w:rPr>
          <w:rFonts w:ascii="Times New Roman" w:hAnsi="Times New Roman" w:cs="Times New Roman"/>
          <w:color w:val="000000"/>
          <w:sz w:val="20"/>
          <w:szCs w:val="20"/>
          <w:lang w:val="en-GB"/>
        </w:rPr>
        <w:t>Student</w:t>
      </w:r>
      <w:proofErr w:type="gramEnd"/>
      <w:r w:rsidRPr="00776792">
        <w:rPr>
          <w:rFonts w:ascii="Times New Roman" w:hAnsi="Times New Roman" w:cs="Times New Roman"/>
          <w:color w:val="000000"/>
          <w:sz w:val="20"/>
          <w:szCs w:val="20"/>
          <w:lang w:val="en-GB"/>
        </w:rPr>
        <w:t>.</w:t>
      </w:r>
    </w:p>
    <w:p w14:paraId="4BD656B7" w14:textId="0BBEF28A" w:rsidR="00BB2C63" w:rsidRDefault="00BB2C63" w:rsidP="00D44FE7">
      <w:pPr>
        <w:numPr>
          <w:ilvl w:val="4"/>
          <w:numId w:val="34"/>
        </w:numPr>
        <w:tabs>
          <w:tab w:val="clear" w:pos="3382"/>
        </w:tabs>
        <w:suppressAutoHyphens w:val="0"/>
        <w:spacing w:after="0" w:line="240" w:lineRule="auto"/>
        <w:ind w:left="284" w:hanging="284"/>
        <w:jc w:val="both"/>
        <w:rPr>
          <w:rFonts w:ascii="Times New Roman" w:hAnsi="Times New Roman" w:cs="Times New Roman"/>
          <w:sz w:val="20"/>
          <w:szCs w:val="20"/>
          <w:lang w:val="en-GB"/>
        </w:rPr>
      </w:pPr>
      <w:r w:rsidRPr="00D44FE7">
        <w:rPr>
          <w:rFonts w:ascii="Times New Roman" w:hAnsi="Times New Roman" w:cs="Times New Roman"/>
          <w:sz w:val="20"/>
          <w:szCs w:val="20"/>
          <w:lang w:val="en-GB"/>
        </w:rPr>
        <w:t>If the payments made by a Student by the day of their removal from the student roster fall short of the amount specified in the Section 2, the student is obliged to pay the difference within 7 days of their removal from the roster.</w:t>
      </w:r>
    </w:p>
    <w:p w14:paraId="78C993D4" w14:textId="41A6572C" w:rsidR="00BB2C63" w:rsidRDefault="00BB2C63" w:rsidP="00D44FE7">
      <w:pPr>
        <w:numPr>
          <w:ilvl w:val="4"/>
          <w:numId w:val="34"/>
        </w:numPr>
        <w:tabs>
          <w:tab w:val="clear" w:pos="3382"/>
        </w:tabs>
        <w:suppressAutoHyphens w:val="0"/>
        <w:spacing w:after="0" w:line="240" w:lineRule="auto"/>
        <w:ind w:left="284" w:hanging="284"/>
        <w:jc w:val="both"/>
        <w:rPr>
          <w:rFonts w:ascii="Times New Roman" w:hAnsi="Times New Roman" w:cs="Times New Roman"/>
          <w:sz w:val="20"/>
          <w:szCs w:val="20"/>
          <w:lang w:val="en-GB"/>
        </w:rPr>
      </w:pPr>
      <w:r w:rsidRPr="00D44FE7">
        <w:rPr>
          <w:rFonts w:ascii="Times New Roman" w:hAnsi="Times New Roman" w:cs="Times New Roman"/>
          <w:sz w:val="20"/>
          <w:szCs w:val="20"/>
          <w:lang w:val="en-GB"/>
        </w:rPr>
        <w:t>If the payments made by a Student exceed the due amount specified in the Section 2, the difference shall be refunded in the manner indicated by an interested party in their application.</w:t>
      </w:r>
    </w:p>
    <w:p w14:paraId="683914B0" w14:textId="5886667C" w:rsidR="00BB2C63" w:rsidRPr="00D44FE7" w:rsidRDefault="00BB2C63" w:rsidP="00D44FE7">
      <w:pPr>
        <w:numPr>
          <w:ilvl w:val="4"/>
          <w:numId w:val="34"/>
        </w:numPr>
        <w:tabs>
          <w:tab w:val="clear" w:pos="3382"/>
        </w:tabs>
        <w:suppressAutoHyphens w:val="0"/>
        <w:spacing w:after="0" w:line="240" w:lineRule="auto"/>
        <w:ind w:left="284" w:hanging="284"/>
        <w:jc w:val="both"/>
        <w:rPr>
          <w:rFonts w:ascii="Times New Roman" w:hAnsi="Times New Roman" w:cs="Times New Roman"/>
          <w:sz w:val="20"/>
          <w:szCs w:val="20"/>
          <w:lang w:val="en-GB"/>
        </w:rPr>
      </w:pPr>
      <w:r w:rsidRPr="00D44FE7">
        <w:rPr>
          <w:rFonts w:ascii="Times New Roman" w:hAnsi="Times New Roman" w:cs="Times New Roman"/>
          <w:b/>
          <w:sz w:val="20"/>
          <w:szCs w:val="20"/>
          <w:lang w:val="en-GB"/>
        </w:rPr>
        <w:t xml:space="preserve">To be effective, a request to withdraw from the programme must be submitted according to the provisions specified in the </w:t>
      </w:r>
      <w:r w:rsidRPr="00D44FE7">
        <w:rPr>
          <w:rFonts w:ascii="Times New Roman" w:hAnsi="Times New Roman" w:cs="Times New Roman"/>
          <w:b/>
          <w:i/>
          <w:iCs/>
          <w:sz w:val="20"/>
          <w:szCs w:val="20"/>
          <w:lang w:val="en-GB"/>
        </w:rPr>
        <w:t xml:space="preserve">Study Regulations, </w:t>
      </w:r>
      <w:r w:rsidRPr="00D44FE7">
        <w:rPr>
          <w:rFonts w:ascii="Times New Roman" w:hAnsi="Times New Roman" w:cs="Times New Roman"/>
          <w:b/>
          <w:sz w:val="20"/>
          <w:szCs w:val="20"/>
          <w:lang w:val="en-GB"/>
        </w:rPr>
        <w:t xml:space="preserve">made in writing and delivered to the </w:t>
      </w:r>
      <w:proofErr w:type="gramStart"/>
      <w:r w:rsidRPr="00D44FE7">
        <w:rPr>
          <w:rFonts w:ascii="Times New Roman" w:hAnsi="Times New Roman" w:cs="Times New Roman"/>
          <w:b/>
          <w:sz w:val="20"/>
          <w:szCs w:val="20"/>
          <w:lang w:val="en-GB"/>
        </w:rPr>
        <w:t>School</w:t>
      </w:r>
      <w:proofErr w:type="gramEnd"/>
      <w:r w:rsidR="009604B5" w:rsidRPr="00D44FE7">
        <w:rPr>
          <w:rFonts w:ascii="Times New Roman" w:hAnsi="Times New Roman" w:cs="Times New Roman"/>
          <w:b/>
          <w:sz w:val="20"/>
          <w:szCs w:val="20"/>
          <w:lang w:val="en-GB"/>
        </w:rPr>
        <w:t xml:space="preserve"> in an electronic form via the IT system for student records management. </w:t>
      </w:r>
      <w:r w:rsidRPr="00D44FE7">
        <w:rPr>
          <w:rFonts w:ascii="Times New Roman" w:hAnsi="Times New Roman" w:cs="Times New Roman"/>
          <w:b/>
          <w:sz w:val="20"/>
          <w:szCs w:val="20"/>
          <w:lang w:val="en-GB"/>
        </w:rPr>
        <w:t xml:space="preserve"> A Student’s school non-attendance may not be considered a withdrawal from the programme. </w:t>
      </w:r>
    </w:p>
    <w:p w14:paraId="70DB9AB2" w14:textId="75A92C0A" w:rsidR="00BB2C63" w:rsidRDefault="00BB2C63" w:rsidP="00D44FE7">
      <w:pPr>
        <w:numPr>
          <w:ilvl w:val="4"/>
          <w:numId w:val="34"/>
        </w:numPr>
        <w:tabs>
          <w:tab w:val="clear" w:pos="3382"/>
        </w:tabs>
        <w:suppressAutoHyphens w:val="0"/>
        <w:spacing w:after="0" w:line="240" w:lineRule="auto"/>
        <w:ind w:left="284" w:hanging="284"/>
        <w:jc w:val="both"/>
        <w:rPr>
          <w:rFonts w:ascii="Times New Roman" w:hAnsi="Times New Roman" w:cs="Times New Roman"/>
          <w:sz w:val="20"/>
          <w:szCs w:val="20"/>
          <w:lang w:val="en-GB"/>
        </w:rPr>
      </w:pPr>
      <w:r w:rsidRPr="00D44FE7">
        <w:rPr>
          <w:rFonts w:ascii="Times New Roman" w:hAnsi="Times New Roman" w:cs="Times New Roman"/>
          <w:sz w:val="20"/>
          <w:szCs w:val="20"/>
          <w:lang w:val="en-GB"/>
        </w:rPr>
        <w:t xml:space="preserve">Removal of a Student from a roster is effectuated by a decision to remove a Student, delivered in the manner pursuant to § 4, Section 10.   </w:t>
      </w:r>
    </w:p>
    <w:p w14:paraId="33CA9B0C" w14:textId="77777777" w:rsidR="00BB2C63" w:rsidRPr="00D44FE7" w:rsidRDefault="00BB2C63" w:rsidP="00D44FE7">
      <w:pPr>
        <w:numPr>
          <w:ilvl w:val="4"/>
          <w:numId w:val="34"/>
        </w:numPr>
        <w:tabs>
          <w:tab w:val="clear" w:pos="3382"/>
        </w:tabs>
        <w:suppressAutoHyphens w:val="0"/>
        <w:spacing w:after="0" w:line="240" w:lineRule="auto"/>
        <w:ind w:left="284" w:hanging="284"/>
        <w:jc w:val="both"/>
        <w:rPr>
          <w:rFonts w:ascii="Times New Roman" w:hAnsi="Times New Roman" w:cs="Times New Roman"/>
          <w:sz w:val="20"/>
          <w:szCs w:val="20"/>
          <w:lang w:val="en-GB"/>
        </w:rPr>
      </w:pPr>
      <w:r w:rsidRPr="00D44FE7">
        <w:rPr>
          <w:rFonts w:ascii="Times New Roman" w:hAnsi="Times New Roman" w:cs="Times New Roman"/>
          <w:color w:val="000000"/>
          <w:sz w:val="20"/>
          <w:szCs w:val="20"/>
          <w:lang w:val="en-GB"/>
        </w:rPr>
        <w:lastRenderedPageBreak/>
        <w:t xml:space="preserve">In the event of failure to meet the payment time limit, the </w:t>
      </w:r>
      <w:proofErr w:type="gramStart"/>
      <w:r w:rsidRPr="00D44FE7">
        <w:rPr>
          <w:rFonts w:ascii="Times New Roman" w:hAnsi="Times New Roman" w:cs="Times New Roman"/>
          <w:color w:val="000000"/>
          <w:sz w:val="20"/>
          <w:szCs w:val="20"/>
          <w:lang w:val="en-GB"/>
        </w:rPr>
        <w:t>School</w:t>
      </w:r>
      <w:proofErr w:type="gramEnd"/>
      <w:r w:rsidRPr="00D44FE7">
        <w:rPr>
          <w:rFonts w:ascii="Times New Roman" w:hAnsi="Times New Roman" w:cs="Times New Roman"/>
          <w:color w:val="000000"/>
          <w:sz w:val="20"/>
          <w:szCs w:val="20"/>
          <w:lang w:val="en-GB"/>
        </w:rPr>
        <w:t xml:space="preserve"> obtains the right to start the following debt recovery procedure:</w:t>
      </w:r>
    </w:p>
    <w:p w14:paraId="7EAAE2EA" w14:textId="218B5311" w:rsidR="00BB2C63" w:rsidRDefault="00BB2C63" w:rsidP="00BB2C63">
      <w:pPr>
        <w:pStyle w:val="Akapitzlist"/>
        <w:numPr>
          <w:ilvl w:val="1"/>
          <w:numId w:val="29"/>
        </w:numPr>
        <w:tabs>
          <w:tab w:val="left" w:pos="567"/>
        </w:tabs>
        <w:spacing w:after="0" w:line="240" w:lineRule="auto"/>
        <w:ind w:left="567" w:hanging="283"/>
        <w:jc w:val="both"/>
        <w:rPr>
          <w:rFonts w:ascii="Times New Roman" w:hAnsi="Times New Roman" w:cs="Times New Roman"/>
          <w:color w:val="000000"/>
          <w:sz w:val="20"/>
          <w:szCs w:val="20"/>
          <w:lang w:val="en-GB"/>
        </w:rPr>
      </w:pPr>
      <w:r w:rsidRPr="00776792">
        <w:rPr>
          <w:rFonts w:ascii="Times New Roman" w:hAnsi="Times New Roman" w:cs="Times New Roman"/>
          <w:color w:val="000000"/>
          <w:sz w:val="20"/>
          <w:szCs w:val="20"/>
          <w:lang w:val="en-GB"/>
        </w:rPr>
        <w:t xml:space="preserve">the </w:t>
      </w:r>
      <w:proofErr w:type="gramStart"/>
      <w:r w:rsidRPr="00776792">
        <w:rPr>
          <w:rFonts w:ascii="Times New Roman" w:hAnsi="Times New Roman" w:cs="Times New Roman"/>
          <w:color w:val="000000"/>
          <w:sz w:val="20"/>
          <w:szCs w:val="20"/>
          <w:lang w:val="en-GB"/>
        </w:rPr>
        <w:t>School</w:t>
      </w:r>
      <w:proofErr w:type="gramEnd"/>
      <w:r w:rsidRPr="00776792">
        <w:rPr>
          <w:rFonts w:ascii="Times New Roman" w:hAnsi="Times New Roman" w:cs="Times New Roman"/>
          <w:color w:val="000000"/>
          <w:sz w:val="20"/>
          <w:szCs w:val="20"/>
          <w:lang w:val="en-GB"/>
        </w:rPr>
        <w:t xml:space="preserve"> sends a single default notice to an e-mail address indicated by a Student in a personal data form and/or assigned to a Student by the School; the default notice shall indicate an additional payment time limit of seven days, otherwise Student’s removal procedure may be initiated; </w:t>
      </w:r>
    </w:p>
    <w:p w14:paraId="0979FCE1" w14:textId="77777777" w:rsidR="00D44FE7" w:rsidRDefault="00D44FE7" w:rsidP="00D44FE7">
      <w:pPr>
        <w:pStyle w:val="Akapitzlist"/>
        <w:numPr>
          <w:ilvl w:val="1"/>
          <w:numId w:val="29"/>
        </w:numPr>
        <w:tabs>
          <w:tab w:val="left" w:pos="567"/>
        </w:tabs>
        <w:spacing w:after="0" w:line="240" w:lineRule="auto"/>
        <w:ind w:left="567" w:hanging="283"/>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access to educational materials shall be denied.</w:t>
      </w:r>
    </w:p>
    <w:p w14:paraId="5605CBBE" w14:textId="50D7FFB7" w:rsidR="00BB2C63" w:rsidRPr="00D44FE7" w:rsidRDefault="00BB2C63" w:rsidP="00D44FE7">
      <w:pPr>
        <w:tabs>
          <w:tab w:val="left" w:pos="567"/>
        </w:tabs>
        <w:spacing w:after="0" w:line="240" w:lineRule="auto"/>
        <w:jc w:val="both"/>
        <w:rPr>
          <w:rFonts w:ascii="Times New Roman" w:hAnsi="Times New Roman" w:cs="Times New Roman"/>
          <w:color w:val="000000"/>
          <w:sz w:val="20"/>
          <w:szCs w:val="20"/>
          <w:lang w:val="en-GB"/>
        </w:rPr>
      </w:pPr>
      <w:r w:rsidRPr="00D44FE7">
        <w:rPr>
          <w:rFonts w:ascii="Times New Roman" w:hAnsi="Times New Roman" w:cs="Times New Roman"/>
          <w:color w:val="000000"/>
          <w:sz w:val="20"/>
          <w:szCs w:val="20"/>
          <w:lang w:val="en-GB"/>
        </w:rPr>
        <w:t xml:space="preserve"> </w:t>
      </w:r>
    </w:p>
    <w:p w14:paraId="37662BF0" w14:textId="4871811D" w:rsidR="00BB2C63" w:rsidRPr="00776792" w:rsidRDefault="00D44FE7" w:rsidP="00D44FE7">
      <w:pPr>
        <w:suppressAutoHyphens w:val="0"/>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00BB2C63" w:rsidRPr="00776792">
        <w:rPr>
          <w:rFonts w:ascii="Times New Roman" w:hAnsi="Times New Roman" w:cs="Times New Roman"/>
          <w:sz w:val="20"/>
          <w:szCs w:val="20"/>
          <w:lang w:val="en-GB"/>
        </w:rPr>
        <w:t xml:space="preserve">Student hereby declares that an e-mail address indicated by them in a personal data form and/or assigned to a </w:t>
      </w:r>
      <w:r>
        <w:rPr>
          <w:rFonts w:ascii="Times New Roman" w:hAnsi="Times New Roman" w:cs="Times New Roman"/>
          <w:sz w:val="20"/>
          <w:szCs w:val="20"/>
          <w:lang w:val="en-GB"/>
        </w:rPr>
        <w:t xml:space="preserve">  </w:t>
      </w:r>
      <w:r w:rsidR="00BB2C63" w:rsidRPr="00776792">
        <w:rPr>
          <w:rFonts w:ascii="Times New Roman" w:hAnsi="Times New Roman" w:cs="Times New Roman"/>
          <w:sz w:val="20"/>
          <w:szCs w:val="20"/>
          <w:lang w:val="en-GB"/>
        </w:rPr>
        <w:t>Student by the School constitutes an official and sufficient form of contact for debt recovery purposes and that they shall check their correspondence sent to this address on an ongoing basis.</w:t>
      </w:r>
    </w:p>
    <w:p w14:paraId="21F937A2" w14:textId="77777777" w:rsidR="00777C89" w:rsidRPr="00776792" w:rsidRDefault="00777C89" w:rsidP="00777C89">
      <w:pPr>
        <w:tabs>
          <w:tab w:val="num" w:pos="3382"/>
        </w:tabs>
        <w:spacing w:after="0" w:line="240" w:lineRule="auto"/>
        <w:jc w:val="both"/>
        <w:rPr>
          <w:rFonts w:ascii="Times New Roman" w:eastAsia="Times New Roman" w:hAnsi="Times New Roman" w:cs="Times New Roman"/>
          <w:sz w:val="18"/>
          <w:szCs w:val="18"/>
        </w:rPr>
      </w:pPr>
    </w:p>
    <w:p w14:paraId="70D80941" w14:textId="77777777" w:rsidR="002C31F1" w:rsidRPr="00776792" w:rsidRDefault="002C31F1" w:rsidP="002C31F1">
      <w:pPr>
        <w:widowControl w:val="0"/>
        <w:suppressAutoHyphens w:val="0"/>
        <w:autoSpaceDE w:val="0"/>
        <w:autoSpaceDN w:val="0"/>
        <w:adjustRightInd w:val="0"/>
        <w:spacing w:after="0" w:line="240" w:lineRule="auto"/>
        <w:ind w:left="3540" w:firstLine="708"/>
        <w:jc w:val="both"/>
        <w:rPr>
          <w:rFonts w:ascii="Times New Roman" w:eastAsia="Times New Roman" w:hAnsi="Times New Roman" w:cs="Times New Roman"/>
          <w:b/>
          <w:w w:val="114"/>
          <w:sz w:val="18"/>
          <w:szCs w:val="18"/>
          <w:lang w:eastAsia="pl-PL"/>
        </w:rPr>
      </w:pPr>
      <w:r w:rsidRPr="00776792">
        <w:rPr>
          <w:rFonts w:ascii="Times New Roman" w:eastAsia="Times New Roman" w:hAnsi="Times New Roman" w:cs="Times New Roman"/>
          <w:b/>
          <w:w w:val="114"/>
          <w:sz w:val="18"/>
          <w:szCs w:val="18"/>
          <w:lang w:eastAsia="pl-PL"/>
        </w:rPr>
        <w:t xml:space="preserve">§ </w:t>
      </w:r>
      <w:r w:rsidR="005F3C0D" w:rsidRPr="00776792">
        <w:rPr>
          <w:rFonts w:ascii="Times New Roman" w:eastAsia="Times New Roman" w:hAnsi="Times New Roman" w:cs="Times New Roman"/>
          <w:b/>
          <w:w w:val="114"/>
          <w:sz w:val="18"/>
          <w:szCs w:val="18"/>
          <w:lang w:eastAsia="pl-PL"/>
        </w:rPr>
        <w:t>11</w:t>
      </w:r>
    </w:p>
    <w:p w14:paraId="03021162" w14:textId="77777777" w:rsidR="00362C54" w:rsidRPr="00776792" w:rsidRDefault="00362C54" w:rsidP="00362C54">
      <w:pPr>
        <w:numPr>
          <w:ilvl w:val="4"/>
          <w:numId w:val="44"/>
        </w:numPr>
        <w:tabs>
          <w:tab w:val="clear" w:pos="3382"/>
        </w:tabs>
        <w:suppressAutoHyphens w:val="0"/>
        <w:spacing w:after="0" w:line="240" w:lineRule="auto"/>
        <w:ind w:left="284" w:hanging="284"/>
        <w:jc w:val="both"/>
        <w:rPr>
          <w:rFonts w:ascii="Times New Roman" w:hAnsi="Times New Roman" w:cs="Times New Roman"/>
          <w:sz w:val="20"/>
          <w:szCs w:val="20"/>
          <w:lang w:val="en-GB"/>
        </w:rPr>
      </w:pPr>
      <w:r w:rsidRPr="00776792">
        <w:rPr>
          <w:rFonts w:ascii="Times New Roman" w:hAnsi="Times New Roman" w:cs="Times New Roman"/>
          <w:sz w:val="20"/>
          <w:szCs w:val="20"/>
          <w:lang w:val="en-GB"/>
        </w:rPr>
        <w:t xml:space="preserve">A Student may terminate this agreement at any moment in time. The foregoing is tantamount to withdrawal from the programme and removal from a student roster. </w:t>
      </w:r>
    </w:p>
    <w:p w14:paraId="225936BF" w14:textId="422776F1" w:rsidR="00A66A9F" w:rsidRPr="00776792" w:rsidRDefault="00362C54" w:rsidP="00362C54">
      <w:pPr>
        <w:numPr>
          <w:ilvl w:val="4"/>
          <w:numId w:val="44"/>
        </w:numPr>
        <w:tabs>
          <w:tab w:val="clear" w:pos="3382"/>
        </w:tabs>
        <w:spacing w:after="0" w:line="240" w:lineRule="auto"/>
        <w:ind w:left="284" w:hanging="284"/>
        <w:jc w:val="both"/>
        <w:rPr>
          <w:rFonts w:ascii="Times New Roman" w:hAnsi="Times New Roman" w:cs="Times New Roman"/>
          <w:sz w:val="18"/>
          <w:szCs w:val="18"/>
        </w:rPr>
      </w:pPr>
      <w:r w:rsidRPr="00776792">
        <w:rPr>
          <w:rFonts w:ascii="Times New Roman" w:hAnsi="Times New Roman" w:cs="Times New Roman"/>
          <w:sz w:val="20"/>
          <w:szCs w:val="20"/>
          <w:lang w:val="en-GB"/>
        </w:rPr>
        <w:t xml:space="preserve">Termination of this agreement by a Student or their removal from the </w:t>
      </w:r>
      <w:proofErr w:type="gramStart"/>
      <w:r w:rsidRPr="00776792">
        <w:rPr>
          <w:rFonts w:ascii="Times New Roman" w:hAnsi="Times New Roman" w:cs="Times New Roman"/>
          <w:sz w:val="20"/>
          <w:szCs w:val="20"/>
          <w:lang w:val="en-GB"/>
        </w:rPr>
        <w:t>School’s</w:t>
      </w:r>
      <w:proofErr w:type="gramEnd"/>
      <w:r w:rsidRPr="00776792">
        <w:rPr>
          <w:rFonts w:ascii="Times New Roman" w:hAnsi="Times New Roman" w:cs="Times New Roman"/>
          <w:sz w:val="20"/>
          <w:szCs w:val="20"/>
          <w:lang w:val="en-GB"/>
        </w:rPr>
        <w:t xml:space="preserve"> student roster shall in no event create an obligation of the School to return the fees paid by a Student in relation to the instruction that has been provided at the School up till that point</w:t>
      </w:r>
      <w:r w:rsidR="00A66A9F" w:rsidRPr="00776792">
        <w:rPr>
          <w:rFonts w:ascii="Times New Roman" w:hAnsi="Times New Roman" w:cs="Times New Roman"/>
          <w:sz w:val="18"/>
          <w:szCs w:val="18"/>
        </w:rPr>
        <w:t>.</w:t>
      </w:r>
    </w:p>
    <w:p w14:paraId="5395FC2D" w14:textId="77777777" w:rsidR="00CC790C" w:rsidRPr="00776792" w:rsidRDefault="00CC790C" w:rsidP="00E3243D">
      <w:pPr>
        <w:pStyle w:val="BodyText21"/>
        <w:tabs>
          <w:tab w:val="left" w:pos="360"/>
        </w:tabs>
        <w:spacing w:line="240" w:lineRule="auto"/>
        <w:ind w:left="360"/>
        <w:rPr>
          <w:sz w:val="18"/>
          <w:szCs w:val="18"/>
        </w:rPr>
      </w:pPr>
    </w:p>
    <w:p w14:paraId="3BF82C6E" w14:textId="77777777" w:rsidR="00A66A9F" w:rsidRPr="00776792" w:rsidRDefault="00A66A9F">
      <w:pPr>
        <w:autoSpaceDE w:val="0"/>
        <w:spacing w:after="0" w:line="240" w:lineRule="auto"/>
        <w:jc w:val="center"/>
        <w:rPr>
          <w:rFonts w:ascii="Times New Roman" w:hAnsi="Times New Roman" w:cs="Times New Roman"/>
          <w:b/>
          <w:bCs/>
          <w:sz w:val="18"/>
          <w:szCs w:val="18"/>
        </w:rPr>
      </w:pPr>
      <w:r w:rsidRPr="00776792">
        <w:rPr>
          <w:rFonts w:ascii="Times New Roman" w:hAnsi="Times New Roman" w:cs="Times New Roman"/>
          <w:b/>
          <w:bCs/>
          <w:sz w:val="18"/>
          <w:szCs w:val="18"/>
        </w:rPr>
        <w:t>§</w:t>
      </w:r>
      <w:r w:rsidR="005F3C0D" w:rsidRPr="00776792">
        <w:rPr>
          <w:rFonts w:ascii="Times New Roman" w:hAnsi="Times New Roman" w:cs="Times New Roman"/>
          <w:b/>
          <w:bCs/>
          <w:sz w:val="18"/>
          <w:szCs w:val="18"/>
        </w:rPr>
        <w:t>12</w:t>
      </w:r>
    </w:p>
    <w:p w14:paraId="272D9C65" w14:textId="77777777" w:rsidR="00362C54" w:rsidRPr="00776792" w:rsidRDefault="00362C54" w:rsidP="00362C54">
      <w:pPr>
        <w:pStyle w:val="BodyText21"/>
        <w:numPr>
          <w:ilvl w:val="0"/>
          <w:numId w:val="2"/>
        </w:numPr>
        <w:tabs>
          <w:tab w:val="clear" w:pos="0"/>
        </w:tabs>
        <w:spacing w:line="240" w:lineRule="auto"/>
        <w:ind w:left="284" w:hanging="284"/>
        <w:rPr>
          <w:sz w:val="20"/>
          <w:lang w:val="en-GB"/>
        </w:rPr>
      </w:pPr>
      <w:r w:rsidRPr="00776792">
        <w:rPr>
          <w:sz w:val="20"/>
          <w:lang w:val="en-GB"/>
        </w:rPr>
        <w:t xml:space="preserve">According to the applicable curriculum and pursuant to internal regulations, particularly the Terms and Conditions of production and financing of student short films and Terms and Conditions of defence of BA dissertations, a </w:t>
      </w:r>
      <w:proofErr w:type="gramStart"/>
      <w:r w:rsidRPr="00776792">
        <w:rPr>
          <w:sz w:val="20"/>
          <w:lang w:val="en-GB"/>
        </w:rPr>
        <w:t>Student</w:t>
      </w:r>
      <w:proofErr w:type="gramEnd"/>
      <w:r w:rsidRPr="00776792">
        <w:rPr>
          <w:sz w:val="20"/>
          <w:lang w:val="en-GB"/>
        </w:rPr>
        <w:t xml:space="preserve"> undertakes to create works within the meaning of the Act on Copyright and Related Rights, created as part of the School’s productions where the Warsaw Film School has the status of a producer. </w:t>
      </w:r>
    </w:p>
    <w:p w14:paraId="1BD58AC9" w14:textId="31AF6E3B" w:rsidR="00362C54" w:rsidRPr="00776792" w:rsidRDefault="00362C54" w:rsidP="00362C54">
      <w:pPr>
        <w:pStyle w:val="BodyText21"/>
        <w:numPr>
          <w:ilvl w:val="0"/>
          <w:numId w:val="2"/>
        </w:numPr>
        <w:tabs>
          <w:tab w:val="clear" w:pos="0"/>
        </w:tabs>
        <w:spacing w:line="240" w:lineRule="auto"/>
        <w:ind w:left="284" w:hanging="284"/>
        <w:rPr>
          <w:sz w:val="20"/>
          <w:lang w:val="en-GB"/>
        </w:rPr>
      </w:pPr>
      <w:r w:rsidRPr="00776792">
        <w:rPr>
          <w:sz w:val="20"/>
          <w:lang w:val="en-GB"/>
        </w:rPr>
        <w:t xml:space="preserve">A Student agrees to recording of their physical likeness and voice during classes and exams sat by a </w:t>
      </w:r>
      <w:proofErr w:type="gramStart"/>
      <w:r w:rsidRPr="00776792">
        <w:rPr>
          <w:sz w:val="20"/>
          <w:lang w:val="en-GB"/>
        </w:rPr>
        <w:t>Student</w:t>
      </w:r>
      <w:proofErr w:type="gramEnd"/>
      <w:r w:rsidRPr="00776792">
        <w:rPr>
          <w:sz w:val="20"/>
          <w:lang w:val="en-GB"/>
        </w:rPr>
        <w:t>. Recordings are made for educational purposes and to promote the Warsaw Film School.</w:t>
      </w:r>
    </w:p>
    <w:p w14:paraId="6A3A0E6B" w14:textId="77777777" w:rsidR="00362C54" w:rsidRPr="00776792" w:rsidRDefault="00362C54" w:rsidP="00362C54">
      <w:pPr>
        <w:pStyle w:val="BodyText21"/>
        <w:numPr>
          <w:ilvl w:val="0"/>
          <w:numId w:val="2"/>
        </w:numPr>
        <w:tabs>
          <w:tab w:val="clear" w:pos="0"/>
        </w:tabs>
        <w:spacing w:line="240" w:lineRule="auto"/>
        <w:ind w:left="284" w:hanging="284"/>
        <w:rPr>
          <w:sz w:val="20"/>
          <w:lang w:val="en-GB"/>
        </w:rPr>
      </w:pPr>
      <w:r w:rsidRPr="00776792">
        <w:rPr>
          <w:sz w:val="20"/>
          <w:lang w:val="en-GB"/>
        </w:rPr>
        <w:t xml:space="preserve">Pursuant to the principles set out in the Terms and Conditions of production and financing of student short films at the Warsaw Film School, a Student undertakes to each time arrange and agree with the Warsaw Film School as a producer any and all issues associated with the use of copyrights to the works referred to in the Section 1.  </w:t>
      </w:r>
    </w:p>
    <w:p w14:paraId="50481110" w14:textId="77777777" w:rsidR="00362C54" w:rsidRPr="00776792" w:rsidRDefault="00362C54" w:rsidP="00362C54">
      <w:pPr>
        <w:pStyle w:val="BodyText21"/>
        <w:numPr>
          <w:ilvl w:val="0"/>
          <w:numId w:val="2"/>
        </w:numPr>
        <w:tabs>
          <w:tab w:val="left" w:pos="0"/>
        </w:tabs>
        <w:spacing w:line="240" w:lineRule="auto"/>
        <w:ind w:left="284" w:hanging="284"/>
        <w:rPr>
          <w:sz w:val="20"/>
          <w:lang w:val="en-GB"/>
        </w:rPr>
      </w:pPr>
      <w:r w:rsidRPr="00776792">
        <w:rPr>
          <w:sz w:val="20"/>
          <w:lang w:val="en-GB"/>
        </w:rPr>
        <w:t xml:space="preserve">In the event of the use of physical likeness of third parties in the works created by a </w:t>
      </w:r>
      <w:proofErr w:type="gramStart"/>
      <w:r w:rsidRPr="00776792">
        <w:rPr>
          <w:sz w:val="20"/>
          <w:lang w:val="en-GB"/>
        </w:rPr>
        <w:t>Student</w:t>
      </w:r>
      <w:proofErr w:type="gramEnd"/>
      <w:r w:rsidRPr="00776792">
        <w:rPr>
          <w:sz w:val="20"/>
          <w:lang w:val="en-GB"/>
        </w:rPr>
        <w:t xml:space="preserve"> during or in relation to the classes at the School, a Student undertakes to obtain any and all required authorisations from a person or persons whose physical likeness was used in the aforementioned works for gratuitous use of the physical likeness recorded in the aforementioned works and for its reproduction.  </w:t>
      </w:r>
    </w:p>
    <w:p w14:paraId="77C365C1" w14:textId="77777777" w:rsidR="00362C54" w:rsidRPr="00776792" w:rsidRDefault="00362C54" w:rsidP="00362C54">
      <w:pPr>
        <w:pStyle w:val="BodyText21"/>
        <w:numPr>
          <w:ilvl w:val="0"/>
          <w:numId w:val="2"/>
        </w:numPr>
        <w:tabs>
          <w:tab w:val="left" w:pos="0"/>
        </w:tabs>
        <w:spacing w:line="240" w:lineRule="auto"/>
        <w:ind w:left="284" w:hanging="284"/>
        <w:rPr>
          <w:sz w:val="20"/>
          <w:lang w:val="en-GB"/>
        </w:rPr>
      </w:pPr>
      <w:r w:rsidRPr="00776792">
        <w:rPr>
          <w:sz w:val="20"/>
          <w:lang w:val="en-GB"/>
        </w:rPr>
        <w:t xml:space="preserve">In the event of the use of a </w:t>
      </w:r>
      <w:proofErr w:type="gramStart"/>
      <w:r w:rsidRPr="00776792">
        <w:rPr>
          <w:sz w:val="20"/>
          <w:lang w:val="en-GB"/>
        </w:rPr>
        <w:t>Student’s</w:t>
      </w:r>
      <w:proofErr w:type="gramEnd"/>
      <w:r w:rsidRPr="00776792">
        <w:rPr>
          <w:sz w:val="20"/>
          <w:lang w:val="en-GB"/>
        </w:rPr>
        <w:t xml:space="preserve"> physical likeness in the works produced by the School, particularly in short films, a Student agrees to have their physical likeness used in the aforementioned works and authorises the use of an artistic physical likeness recorded in the aforementioned works.</w:t>
      </w:r>
    </w:p>
    <w:p w14:paraId="1E23A03D" w14:textId="77777777" w:rsidR="00362C54" w:rsidRPr="00776792" w:rsidRDefault="00362C54" w:rsidP="00362C54">
      <w:pPr>
        <w:pStyle w:val="BodyText21"/>
        <w:numPr>
          <w:ilvl w:val="0"/>
          <w:numId w:val="2"/>
        </w:numPr>
        <w:tabs>
          <w:tab w:val="left" w:pos="0"/>
        </w:tabs>
        <w:spacing w:line="240" w:lineRule="auto"/>
        <w:ind w:left="284" w:hanging="284"/>
        <w:rPr>
          <w:sz w:val="20"/>
          <w:lang w:val="en-GB"/>
        </w:rPr>
      </w:pPr>
      <w:r w:rsidRPr="00776792">
        <w:rPr>
          <w:sz w:val="20"/>
          <w:lang w:val="en-GB"/>
        </w:rPr>
        <w:t xml:space="preserve">The rights of the </w:t>
      </w:r>
      <w:proofErr w:type="gramStart"/>
      <w:r w:rsidRPr="00776792">
        <w:rPr>
          <w:sz w:val="20"/>
          <w:lang w:val="en-GB"/>
        </w:rPr>
        <w:t>School</w:t>
      </w:r>
      <w:proofErr w:type="gramEnd"/>
      <w:r w:rsidRPr="00776792">
        <w:rPr>
          <w:sz w:val="20"/>
          <w:lang w:val="en-GB"/>
        </w:rPr>
        <w:t xml:space="preserve"> shall not limit a Student’s right to receive royalties for the use of the works referred to in the Section 1 and 4 above.</w:t>
      </w:r>
    </w:p>
    <w:p w14:paraId="57C71934" w14:textId="77777777" w:rsidR="00362C54" w:rsidRPr="00776792" w:rsidRDefault="00362C54" w:rsidP="00362C54">
      <w:pPr>
        <w:pStyle w:val="bodytext210"/>
        <w:numPr>
          <w:ilvl w:val="0"/>
          <w:numId w:val="2"/>
        </w:numPr>
        <w:spacing w:line="240" w:lineRule="auto"/>
        <w:ind w:left="284" w:hanging="284"/>
        <w:rPr>
          <w:sz w:val="20"/>
          <w:szCs w:val="20"/>
          <w:lang w:val="en-GB"/>
        </w:rPr>
      </w:pPr>
      <w:r w:rsidRPr="00776792">
        <w:rPr>
          <w:sz w:val="20"/>
          <w:szCs w:val="20"/>
          <w:lang w:val="en-GB"/>
        </w:rPr>
        <w:t xml:space="preserve">The Parties hereby agree that each work created by a Student as part of or in relation to the classes at the </w:t>
      </w:r>
      <w:proofErr w:type="gramStart"/>
      <w:r w:rsidRPr="00776792">
        <w:rPr>
          <w:sz w:val="20"/>
          <w:szCs w:val="20"/>
          <w:lang w:val="en-GB"/>
        </w:rPr>
        <w:t>School</w:t>
      </w:r>
      <w:proofErr w:type="gramEnd"/>
      <w:r w:rsidRPr="00776792">
        <w:rPr>
          <w:sz w:val="20"/>
          <w:szCs w:val="20"/>
          <w:lang w:val="en-GB"/>
        </w:rPr>
        <w:t xml:space="preserve"> shall bear the emblem (logo) of the School.</w:t>
      </w:r>
    </w:p>
    <w:p w14:paraId="6D7E7EA6" w14:textId="0C1EBFF4" w:rsidR="009A78F0" w:rsidRPr="00776792" w:rsidRDefault="00362C54" w:rsidP="00362C54">
      <w:pPr>
        <w:pStyle w:val="BodyText21"/>
        <w:numPr>
          <w:ilvl w:val="0"/>
          <w:numId w:val="2"/>
        </w:numPr>
        <w:tabs>
          <w:tab w:val="clear" w:pos="0"/>
        </w:tabs>
        <w:spacing w:line="240" w:lineRule="auto"/>
        <w:ind w:left="284" w:hanging="284"/>
        <w:rPr>
          <w:sz w:val="18"/>
          <w:szCs w:val="18"/>
        </w:rPr>
      </w:pPr>
      <w:r w:rsidRPr="00776792">
        <w:rPr>
          <w:sz w:val="20"/>
          <w:lang w:val="en-GB"/>
        </w:rPr>
        <w:t>Transfer of rights in accordance with the provisions of this paragraph shall be effectuated upon a release of a work by the School’s Student</w:t>
      </w:r>
      <w:r w:rsidR="00340046" w:rsidRPr="00776792">
        <w:rPr>
          <w:sz w:val="18"/>
          <w:szCs w:val="18"/>
        </w:rPr>
        <w:t>.</w:t>
      </w:r>
    </w:p>
    <w:p w14:paraId="28CD8E4F" w14:textId="77777777" w:rsidR="00F108C7" w:rsidRPr="00776792" w:rsidRDefault="00F108C7">
      <w:pPr>
        <w:autoSpaceDE w:val="0"/>
        <w:spacing w:after="0" w:line="240" w:lineRule="auto"/>
        <w:jc w:val="center"/>
        <w:rPr>
          <w:rFonts w:ascii="Times New Roman" w:hAnsi="Times New Roman" w:cs="Times New Roman"/>
          <w:b/>
          <w:bCs/>
          <w:sz w:val="18"/>
          <w:szCs w:val="18"/>
        </w:rPr>
      </w:pPr>
    </w:p>
    <w:p w14:paraId="70D924AB" w14:textId="77777777" w:rsidR="00F108C7" w:rsidRPr="00776792" w:rsidRDefault="0032558A" w:rsidP="00F108C7">
      <w:pPr>
        <w:shd w:val="clear" w:color="auto" w:fill="FFFFFF"/>
        <w:spacing w:after="0" w:line="240" w:lineRule="auto"/>
        <w:jc w:val="center"/>
        <w:rPr>
          <w:rFonts w:ascii="Times New Roman" w:hAnsi="Times New Roman" w:cs="Times New Roman"/>
          <w:b/>
          <w:color w:val="000000"/>
          <w:sz w:val="18"/>
          <w:szCs w:val="18"/>
        </w:rPr>
      </w:pPr>
      <w:r w:rsidRPr="00776792">
        <w:rPr>
          <w:rFonts w:ascii="Times New Roman" w:hAnsi="Times New Roman" w:cs="Times New Roman"/>
          <w:b/>
          <w:color w:val="000000"/>
          <w:sz w:val="18"/>
          <w:szCs w:val="18"/>
        </w:rPr>
        <w:t xml:space="preserve">§ </w:t>
      </w:r>
      <w:r w:rsidR="005F3C0D" w:rsidRPr="00776792">
        <w:rPr>
          <w:rFonts w:ascii="Times New Roman" w:hAnsi="Times New Roman" w:cs="Times New Roman"/>
          <w:b/>
          <w:color w:val="000000"/>
          <w:sz w:val="18"/>
          <w:szCs w:val="18"/>
        </w:rPr>
        <w:t>13</w:t>
      </w:r>
    </w:p>
    <w:p w14:paraId="61A8EF70" w14:textId="77777777" w:rsidR="009C3414" w:rsidRPr="009C3414" w:rsidRDefault="009C3414" w:rsidP="009C3414">
      <w:pPr>
        <w:shd w:val="clear" w:color="auto" w:fill="FFFFFF"/>
        <w:spacing w:after="0" w:line="240" w:lineRule="auto"/>
        <w:jc w:val="both"/>
        <w:rPr>
          <w:rFonts w:ascii="Times New Roman" w:hAnsi="Times New Roman" w:cs="Times New Roman"/>
          <w:sz w:val="18"/>
          <w:szCs w:val="18"/>
        </w:rPr>
      </w:pPr>
    </w:p>
    <w:p w14:paraId="5560A842" w14:textId="35A1946F" w:rsidR="00F108C7" w:rsidRPr="009C3414" w:rsidRDefault="009C3414" w:rsidP="009C3414">
      <w:pPr>
        <w:shd w:val="clear" w:color="auto" w:fill="FFFFFF"/>
        <w:spacing w:after="0" w:line="240" w:lineRule="auto"/>
        <w:jc w:val="both"/>
        <w:rPr>
          <w:rFonts w:ascii="Times New Roman" w:hAnsi="Times New Roman" w:cs="Times New Roman"/>
          <w:color w:val="000000"/>
          <w:sz w:val="18"/>
          <w:szCs w:val="18"/>
          <w:lang w:val="en-GB"/>
        </w:rPr>
      </w:pPr>
      <w:r w:rsidRPr="009C3414">
        <w:rPr>
          <w:rFonts w:ascii="Times New Roman" w:hAnsi="Times New Roman" w:cs="Times New Roman"/>
          <w:color w:val="000000"/>
          <w:sz w:val="20"/>
          <w:szCs w:val="20"/>
          <w:lang w:val="en-GB"/>
        </w:rPr>
        <w:t>1.</w:t>
      </w:r>
      <w:r w:rsidR="00362C54" w:rsidRPr="009C3414">
        <w:rPr>
          <w:rFonts w:ascii="Times New Roman" w:hAnsi="Times New Roman" w:cs="Times New Roman"/>
          <w:color w:val="000000"/>
          <w:sz w:val="20"/>
          <w:szCs w:val="20"/>
          <w:lang w:val="en-GB"/>
        </w:rPr>
        <w:t xml:space="preserve">Training materials provided by the </w:t>
      </w:r>
      <w:proofErr w:type="gramStart"/>
      <w:r w:rsidR="00362C54" w:rsidRPr="009C3414">
        <w:rPr>
          <w:rFonts w:ascii="Times New Roman" w:hAnsi="Times New Roman" w:cs="Times New Roman"/>
          <w:color w:val="000000"/>
          <w:sz w:val="20"/>
          <w:szCs w:val="20"/>
          <w:lang w:val="en-GB"/>
        </w:rPr>
        <w:t>School</w:t>
      </w:r>
      <w:proofErr w:type="gramEnd"/>
      <w:r w:rsidR="00362C54" w:rsidRPr="009C3414">
        <w:rPr>
          <w:rFonts w:ascii="Times New Roman" w:hAnsi="Times New Roman" w:cs="Times New Roman"/>
          <w:color w:val="000000"/>
          <w:sz w:val="20"/>
          <w:szCs w:val="20"/>
          <w:lang w:val="en-GB"/>
        </w:rPr>
        <w:t xml:space="preserve"> may not be copied, nor reproduced</w:t>
      </w:r>
      <w:r w:rsidR="00F108C7" w:rsidRPr="009C3414">
        <w:rPr>
          <w:rFonts w:ascii="Times New Roman" w:hAnsi="Times New Roman" w:cs="Times New Roman"/>
          <w:color w:val="000000"/>
          <w:sz w:val="18"/>
          <w:szCs w:val="18"/>
          <w:lang w:val="en-GB"/>
        </w:rPr>
        <w:t>.</w:t>
      </w:r>
    </w:p>
    <w:p w14:paraId="12C82C63" w14:textId="79932094" w:rsidR="009C3414" w:rsidRPr="009C3414" w:rsidRDefault="009C3414" w:rsidP="009C3414">
      <w:pPr>
        <w:shd w:val="clear" w:color="auto" w:fill="FFFFFF"/>
        <w:spacing w:after="0" w:line="240" w:lineRule="auto"/>
        <w:jc w:val="both"/>
        <w:rPr>
          <w:rFonts w:ascii="Times New Roman" w:hAnsi="Times New Roman" w:cs="Times New Roman"/>
          <w:sz w:val="20"/>
          <w:szCs w:val="20"/>
          <w:lang w:val="en-GB"/>
        </w:rPr>
      </w:pPr>
      <w:r w:rsidRPr="009C3414">
        <w:rPr>
          <w:rFonts w:ascii="Times New Roman" w:hAnsi="Times New Roman" w:cs="Times New Roman"/>
          <w:color w:val="000000"/>
          <w:sz w:val="20"/>
          <w:szCs w:val="20"/>
          <w:lang w:val="en-GB"/>
        </w:rPr>
        <w:t>2. A Student’s failure to</w:t>
      </w:r>
      <w:r>
        <w:rPr>
          <w:rFonts w:ascii="Times New Roman" w:hAnsi="Times New Roman" w:cs="Times New Roman"/>
          <w:color w:val="000000"/>
          <w:sz w:val="20"/>
          <w:szCs w:val="20"/>
          <w:lang w:val="en-GB"/>
        </w:rPr>
        <w:t xml:space="preserve"> comply with the provision </w:t>
      </w:r>
      <w:r w:rsidR="00C1503A">
        <w:rPr>
          <w:rFonts w:ascii="Times New Roman" w:hAnsi="Times New Roman" w:cs="Times New Roman"/>
          <w:color w:val="000000"/>
          <w:sz w:val="20"/>
          <w:szCs w:val="20"/>
          <w:lang w:val="en-GB"/>
        </w:rPr>
        <w:t>in the Section 1 above shall result in an immediate removal of a Student from the roster, blocking the access to the educational platform and IT system for student records management, as well as instituting legal proceedings before a competent court.</w:t>
      </w:r>
    </w:p>
    <w:p w14:paraId="7823DACB" w14:textId="77777777" w:rsidR="00F108C7" w:rsidRPr="009C3414" w:rsidRDefault="00F108C7" w:rsidP="00F108C7">
      <w:pPr>
        <w:shd w:val="clear" w:color="auto" w:fill="FFFFFF"/>
        <w:spacing w:after="0" w:line="240" w:lineRule="auto"/>
        <w:ind w:right="10"/>
        <w:rPr>
          <w:rFonts w:ascii="Times New Roman" w:hAnsi="Times New Roman" w:cs="Times New Roman"/>
          <w:color w:val="000000"/>
          <w:sz w:val="18"/>
          <w:szCs w:val="18"/>
          <w:lang w:val="en-GB"/>
        </w:rPr>
      </w:pPr>
    </w:p>
    <w:p w14:paraId="128D9064" w14:textId="77777777" w:rsidR="00F108C7" w:rsidRPr="00776792" w:rsidRDefault="00F108C7" w:rsidP="00F108C7">
      <w:pPr>
        <w:shd w:val="clear" w:color="auto" w:fill="FFFFFF"/>
        <w:spacing w:after="0" w:line="240" w:lineRule="auto"/>
        <w:ind w:right="10"/>
        <w:jc w:val="center"/>
        <w:rPr>
          <w:rFonts w:ascii="Times New Roman" w:hAnsi="Times New Roman" w:cs="Times New Roman"/>
          <w:b/>
          <w:color w:val="000000"/>
          <w:sz w:val="18"/>
          <w:szCs w:val="18"/>
        </w:rPr>
      </w:pPr>
      <w:r w:rsidRPr="00776792">
        <w:rPr>
          <w:rFonts w:ascii="Times New Roman" w:hAnsi="Times New Roman" w:cs="Times New Roman"/>
          <w:b/>
          <w:color w:val="000000"/>
          <w:sz w:val="18"/>
          <w:szCs w:val="18"/>
        </w:rPr>
        <w:t xml:space="preserve">§ </w:t>
      </w:r>
      <w:r w:rsidR="005F3C0D" w:rsidRPr="00776792">
        <w:rPr>
          <w:rFonts w:ascii="Times New Roman" w:hAnsi="Times New Roman" w:cs="Times New Roman"/>
          <w:b/>
          <w:color w:val="000000"/>
          <w:sz w:val="18"/>
          <w:szCs w:val="18"/>
        </w:rPr>
        <w:t>14</w:t>
      </w:r>
    </w:p>
    <w:p w14:paraId="4A1A2AE5" w14:textId="77777777" w:rsidR="00E0273A" w:rsidRPr="00776792" w:rsidRDefault="00E0273A" w:rsidP="00E0273A">
      <w:pPr>
        <w:pStyle w:val="BodyText21"/>
        <w:numPr>
          <w:ilvl w:val="0"/>
          <w:numId w:val="46"/>
        </w:numPr>
        <w:tabs>
          <w:tab w:val="clear" w:pos="0"/>
        </w:tabs>
        <w:spacing w:line="240" w:lineRule="auto"/>
        <w:ind w:left="284" w:hanging="284"/>
        <w:rPr>
          <w:sz w:val="20"/>
          <w:lang w:val="en-GB"/>
        </w:rPr>
      </w:pPr>
      <w:r w:rsidRPr="00776792">
        <w:rPr>
          <w:sz w:val="20"/>
          <w:lang w:val="en-GB"/>
        </w:rPr>
        <w:t xml:space="preserve">Pursuant to the Article 6, Section 1, a) of the </w:t>
      </w:r>
      <w:r w:rsidRPr="00776792">
        <w:rPr>
          <w:color w:val="202124"/>
          <w:sz w:val="20"/>
          <w:shd w:val="clear" w:color="auto" w:fill="FFFFFF"/>
          <w:lang w:val="en-GB"/>
        </w:rPr>
        <w:t>Regulation (</w:t>
      </w:r>
      <w:r w:rsidRPr="00776792">
        <w:rPr>
          <w:b/>
          <w:bCs/>
          <w:color w:val="202124"/>
          <w:sz w:val="20"/>
          <w:lang w:val="en-GB"/>
        </w:rPr>
        <w:t>EU</w:t>
      </w:r>
      <w:r w:rsidRPr="00776792">
        <w:rPr>
          <w:color w:val="202124"/>
          <w:sz w:val="20"/>
          <w:shd w:val="clear" w:color="auto" w:fill="FFFFFF"/>
          <w:lang w:val="en-GB"/>
        </w:rPr>
        <w:t>)</w:t>
      </w:r>
      <w:r w:rsidRPr="00776792">
        <w:rPr>
          <w:rStyle w:val="apple-converted-space"/>
          <w:color w:val="202124"/>
          <w:sz w:val="20"/>
          <w:shd w:val="clear" w:color="auto" w:fill="FFFFFF"/>
          <w:lang w:val="en-GB"/>
        </w:rPr>
        <w:t> </w:t>
      </w:r>
      <w:r w:rsidRPr="00776792">
        <w:rPr>
          <w:b/>
          <w:bCs/>
          <w:color w:val="202124"/>
          <w:sz w:val="20"/>
          <w:lang w:val="en-GB"/>
        </w:rPr>
        <w:t>2016/679</w:t>
      </w:r>
      <w:r w:rsidRPr="00776792">
        <w:rPr>
          <w:rStyle w:val="apple-converted-space"/>
          <w:color w:val="202124"/>
          <w:sz w:val="20"/>
          <w:shd w:val="clear" w:color="auto" w:fill="FFFFFF"/>
          <w:lang w:val="en-GB"/>
        </w:rPr>
        <w:t> </w:t>
      </w:r>
      <w:r w:rsidRPr="00776792">
        <w:rPr>
          <w:color w:val="202124"/>
          <w:sz w:val="20"/>
          <w:shd w:val="clear" w:color="auto" w:fill="FFFFFF"/>
          <w:lang w:val="en-GB"/>
        </w:rPr>
        <w:t>of the European Parliament and of the Council of</w:t>
      </w:r>
      <w:r w:rsidRPr="00776792">
        <w:rPr>
          <w:rStyle w:val="apple-converted-space"/>
          <w:color w:val="202124"/>
          <w:sz w:val="20"/>
          <w:shd w:val="clear" w:color="auto" w:fill="FFFFFF"/>
          <w:lang w:val="en-GB"/>
        </w:rPr>
        <w:t> </w:t>
      </w:r>
      <w:r w:rsidRPr="00776792">
        <w:rPr>
          <w:b/>
          <w:bCs/>
          <w:color w:val="202124"/>
          <w:sz w:val="20"/>
          <w:lang w:val="en-GB"/>
        </w:rPr>
        <w:t>27 April 2016</w:t>
      </w:r>
      <w:r w:rsidRPr="00776792">
        <w:rPr>
          <w:rStyle w:val="apple-converted-space"/>
          <w:color w:val="202124"/>
          <w:sz w:val="20"/>
          <w:shd w:val="clear" w:color="auto" w:fill="FFFFFF"/>
          <w:lang w:val="en-GB"/>
        </w:rPr>
        <w:t> </w:t>
      </w:r>
      <w:r w:rsidRPr="00776792">
        <w:rPr>
          <w:color w:val="202124"/>
          <w:sz w:val="20"/>
          <w:shd w:val="clear" w:color="auto" w:fill="FFFFFF"/>
          <w:lang w:val="en-GB"/>
        </w:rPr>
        <w:t>on the protection of natural persons with regard to the processing of personal data and on the free movement of such data, repealing Directive 95/46/EC (General Data Protection Regulation), a Student agrees to processing of their personal data by the Warsaw Film School for the purposes of performance of this agreement, in the scope of data required by the provisions of the Act on Higher Education and Science and the order concerning retention of the documentation related to the study programme, issued on the basis hereof.</w:t>
      </w:r>
    </w:p>
    <w:p w14:paraId="142BD933" w14:textId="68EC7AA1" w:rsidR="00AA7AC4" w:rsidRPr="00776792" w:rsidRDefault="00E0273A" w:rsidP="00E0273A">
      <w:pPr>
        <w:pStyle w:val="BodyText21"/>
        <w:numPr>
          <w:ilvl w:val="0"/>
          <w:numId w:val="46"/>
        </w:numPr>
        <w:tabs>
          <w:tab w:val="clear" w:pos="0"/>
        </w:tabs>
        <w:spacing w:line="240" w:lineRule="auto"/>
        <w:ind w:left="284" w:hanging="284"/>
        <w:rPr>
          <w:sz w:val="18"/>
          <w:szCs w:val="18"/>
        </w:rPr>
      </w:pPr>
      <w:r w:rsidRPr="00776792">
        <w:rPr>
          <w:color w:val="202124"/>
          <w:sz w:val="20"/>
          <w:shd w:val="clear" w:color="auto" w:fill="FFFFFF"/>
          <w:lang w:val="en-GB"/>
        </w:rPr>
        <w:lastRenderedPageBreak/>
        <w:t xml:space="preserve">A </w:t>
      </w:r>
      <w:r w:rsidRPr="00776792">
        <w:rPr>
          <w:sz w:val="20"/>
          <w:lang w:val="en-GB"/>
        </w:rPr>
        <w:t>Student hereby declares that they were informed upon signing of this agreement of the rules of processing of their personal data in accordance with the Article 13 of the aforementioned order</w:t>
      </w:r>
      <w:r w:rsidR="00AA7AC4" w:rsidRPr="00776792">
        <w:rPr>
          <w:sz w:val="18"/>
          <w:szCs w:val="18"/>
        </w:rPr>
        <w:t>.</w:t>
      </w:r>
    </w:p>
    <w:p w14:paraId="7138486D" w14:textId="77777777" w:rsidR="00571C2D" w:rsidRPr="00776792" w:rsidRDefault="00571C2D" w:rsidP="00B81880">
      <w:pPr>
        <w:pStyle w:val="BodyText21"/>
        <w:spacing w:line="240" w:lineRule="auto"/>
        <w:ind w:left="284"/>
        <w:rPr>
          <w:sz w:val="18"/>
          <w:szCs w:val="18"/>
        </w:rPr>
      </w:pPr>
    </w:p>
    <w:p w14:paraId="173F61B4" w14:textId="77777777" w:rsidR="00F108C7" w:rsidRPr="00776792" w:rsidRDefault="00F108C7" w:rsidP="00F108C7">
      <w:pPr>
        <w:shd w:val="clear" w:color="auto" w:fill="FFFFFF"/>
        <w:spacing w:after="0" w:line="240" w:lineRule="auto"/>
        <w:jc w:val="center"/>
        <w:rPr>
          <w:rFonts w:ascii="Times New Roman" w:hAnsi="Times New Roman" w:cs="Times New Roman"/>
          <w:b/>
          <w:sz w:val="18"/>
          <w:szCs w:val="18"/>
        </w:rPr>
      </w:pPr>
      <w:r w:rsidRPr="00776792">
        <w:rPr>
          <w:rFonts w:ascii="Times New Roman" w:hAnsi="Times New Roman" w:cs="Times New Roman"/>
          <w:b/>
          <w:color w:val="000000"/>
          <w:sz w:val="18"/>
          <w:szCs w:val="18"/>
        </w:rPr>
        <w:t xml:space="preserve">§ </w:t>
      </w:r>
      <w:r w:rsidR="005F3C0D" w:rsidRPr="00776792">
        <w:rPr>
          <w:rFonts w:ascii="Times New Roman" w:hAnsi="Times New Roman" w:cs="Times New Roman"/>
          <w:b/>
          <w:color w:val="000000"/>
          <w:sz w:val="18"/>
          <w:szCs w:val="18"/>
        </w:rPr>
        <w:t>15</w:t>
      </w:r>
    </w:p>
    <w:p w14:paraId="7F5E9F53" w14:textId="6D9465EE" w:rsidR="00E0273A" w:rsidRPr="00776792" w:rsidRDefault="00E0273A" w:rsidP="00E0273A">
      <w:pPr>
        <w:pStyle w:val="BodyText21"/>
        <w:numPr>
          <w:ilvl w:val="0"/>
          <w:numId w:val="46"/>
        </w:numPr>
        <w:tabs>
          <w:tab w:val="clear" w:pos="0"/>
        </w:tabs>
        <w:spacing w:line="240" w:lineRule="auto"/>
        <w:ind w:left="284" w:hanging="284"/>
        <w:rPr>
          <w:sz w:val="20"/>
          <w:lang w:val="en-GB"/>
        </w:rPr>
      </w:pPr>
      <w:r w:rsidRPr="00776792">
        <w:rPr>
          <w:sz w:val="20"/>
          <w:lang w:val="en-GB"/>
        </w:rPr>
        <w:t xml:space="preserve">To all matters not settled herein, provisions of the </w:t>
      </w:r>
      <w:r w:rsidR="00FD2921">
        <w:rPr>
          <w:sz w:val="20"/>
          <w:lang w:val="en-GB"/>
        </w:rPr>
        <w:t xml:space="preserve">Polish </w:t>
      </w:r>
      <w:r w:rsidRPr="00776792">
        <w:rPr>
          <w:sz w:val="20"/>
          <w:lang w:val="en-GB"/>
        </w:rPr>
        <w:t>Civil Code and the Act on Higher Education and Science shall apply.</w:t>
      </w:r>
    </w:p>
    <w:p w14:paraId="6C133527" w14:textId="77777777" w:rsidR="00E0273A" w:rsidRPr="00776792" w:rsidRDefault="00E0273A" w:rsidP="00E0273A">
      <w:pPr>
        <w:pStyle w:val="BodyText21"/>
        <w:numPr>
          <w:ilvl w:val="0"/>
          <w:numId w:val="46"/>
        </w:numPr>
        <w:tabs>
          <w:tab w:val="clear" w:pos="0"/>
        </w:tabs>
        <w:spacing w:line="240" w:lineRule="auto"/>
        <w:ind w:left="284" w:hanging="284"/>
        <w:rPr>
          <w:sz w:val="20"/>
          <w:lang w:val="en-GB"/>
        </w:rPr>
      </w:pPr>
      <w:r w:rsidRPr="00776792">
        <w:rPr>
          <w:sz w:val="20"/>
          <w:lang w:val="en-GB"/>
        </w:rPr>
        <w:t>Any and all amendments and supplements to this agreement shall be null and void unless made in writing.</w:t>
      </w:r>
    </w:p>
    <w:p w14:paraId="5BE05CB7" w14:textId="37EAF8B4" w:rsidR="00F108C7" w:rsidRPr="00776792" w:rsidRDefault="00E0273A" w:rsidP="00E0273A">
      <w:pPr>
        <w:pStyle w:val="BodyText21"/>
        <w:numPr>
          <w:ilvl w:val="0"/>
          <w:numId w:val="46"/>
        </w:numPr>
        <w:tabs>
          <w:tab w:val="clear" w:pos="0"/>
        </w:tabs>
        <w:spacing w:line="240" w:lineRule="auto"/>
        <w:ind w:left="284" w:hanging="284"/>
        <w:rPr>
          <w:sz w:val="18"/>
          <w:szCs w:val="18"/>
        </w:rPr>
      </w:pPr>
      <w:r w:rsidRPr="00776792">
        <w:rPr>
          <w:sz w:val="20"/>
          <w:lang w:val="en-GB"/>
        </w:rPr>
        <w:t>The Agreement was drawn up in two identical copies, one for each Party</w:t>
      </w:r>
      <w:r w:rsidR="00F108C7" w:rsidRPr="00776792">
        <w:rPr>
          <w:sz w:val="18"/>
          <w:szCs w:val="18"/>
        </w:rPr>
        <w:t>.</w:t>
      </w:r>
    </w:p>
    <w:p w14:paraId="4951C26E" w14:textId="77777777" w:rsidR="00F108C7" w:rsidRPr="00776792" w:rsidRDefault="00F108C7" w:rsidP="00F108C7">
      <w:pPr>
        <w:widowControl w:val="0"/>
        <w:shd w:val="clear" w:color="auto" w:fill="FFFFFF"/>
        <w:tabs>
          <w:tab w:val="left" w:pos="259"/>
        </w:tabs>
        <w:autoSpaceDE w:val="0"/>
        <w:autoSpaceDN w:val="0"/>
        <w:adjustRightInd w:val="0"/>
        <w:spacing w:after="0" w:line="240" w:lineRule="auto"/>
        <w:ind w:left="360" w:right="350"/>
        <w:jc w:val="both"/>
        <w:rPr>
          <w:rFonts w:ascii="Times New Roman" w:hAnsi="Times New Roman" w:cs="Times New Roman"/>
          <w:color w:val="000000"/>
          <w:sz w:val="18"/>
          <w:szCs w:val="18"/>
        </w:rPr>
      </w:pPr>
    </w:p>
    <w:p w14:paraId="609CC9A7" w14:textId="77777777" w:rsidR="00181319" w:rsidRPr="00776792" w:rsidRDefault="00181319">
      <w:pPr>
        <w:autoSpaceDE w:val="0"/>
        <w:spacing w:after="0" w:line="240" w:lineRule="auto"/>
        <w:rPr>
          <w:rFonts w:ascii="Times New Roman" w:hAnsi="Times New Roman" w:cs="Times New Roman"/>
          <w:sz w:val="18"/>
          <w:szCs w:val="18"/>
        </w:rPr>
      </w:pPr>
    </w:p>
    <w:p w14:paraId="79F107BF" w14:textId="77777777" w:rsidR="00571C2D" w:rsidRPr="00776792" w:rsidRDefault="00571C2D">
      <w:pPr>
        <w:autoSpaceDE w:val="0"/>
        <w:spacing w:after="0" w:line="240" w:lineRule="auto"/>
        <w:rPr>
          <w:rFonts w:ascii="Times New Roman" w:hAnsi="Times New Roman" w:cs="Times New Roman"/>
          <w:sz w:val="18"/>
          <w:szCs w:val="18"/>
        </w:rPr>
      </w:pPr>
    </w:p>
    <w:p w14:paraId="2EC322CC" w14:textId="77777777" w:rsidR="00571C2D" w:rsidRPr="00776792" w:rsidRDefault="00571C2D">
      <w:pPr>
        <w:autoSpaceDE w:val="0"/>
        <w:spacing w:after="0" w:line="240" w:lineRule="auto"/>
        <w:rPr>
          <w:rFonts w:ascii="Times New Roman" w:hAnsi="Times New Roman" w:cs="Times New Roman"/>
          <w:sz w:val="18"/>
          <w:szCs w:val="18"/>
        </w:rPr>
      </w:pPr>
    </w:p>
    <w:p w14:paraId="0F1AC20E" w14:textId="77777777" w:rsidR="00A66A9F" w:rsidRPr="00776792" w:rsidRDefault="00A66A9F" w:rsidP="007139C4">
      <w:pPr>
        <w:autoSpaceDE w:val="0"/>
        <w:spacing w:after="0" w:line="240" w:lineRule="auto"/>
        <w:ind w:left="360"/>
        <w:rPr>
          <w:rFonts w:ascii="Times New Roman" w:hAnsi="Times New Roman" w:cs="Times New Roman"/>
          <w:sz w:val="18"/>
          <w:szCs w:val="18"/>
        </w:rPr>
      </w:pPr>
      <w:r w:rsidRPr="00776792">
        <w:rPr>
          <w:rFonts w:ascii="Times New Roman" w:hAnsi="Times New Roman" w:cs="Times New Roman"/>
          <w:sz w:val="18"/>
          <w:szCs w:val="18"/>
        </w:rPr>
        <w:t>...........................................................                             .....................................................</w:t>
      </w:r>
    </w:p>
    <w:p w14:paraId="109353AD" w14:textId="35AC4C1D" w:rsidR="00A66A9F" w:rsidRPr="00776792" w:rsidRDefault="00E0273A" w:rsidP="007139C4">
      <w:pPr>
        <w:autoSpaceDE w:val="0"/>
        <w:spacing w:after="0" w:line="240" w:lineRule="auto"/>
        <w:ind w:firstLine="708"/>
        <w:rPr>
          <w:rFonts w:ascii="Times New Roman" w:hAnsi="Times New Roman" w:cs="Times New Roman"/>
          <w:sz w:val="18"/>
          <w:szCs w:val="18"/>
        </w:rPr>
      </w:pPr>
      <w:r w:rsidRPr="00776792">
        <w:rPr>
          <w:rFonts w:ascii="Times New Roman" w:hAnsi="Times New Roman" w:cs="Times New Roman"/>
          <w:sz w:val="18"/>
          <w:szCs w:val="18"/>
        </w:rPr>
        <w:t>The School</w:t>
      </w:r>
      <w:r w:rsidR="00A66A9F" w:rsidRPr="00776792">
        <w:rPr>
          <w:rFonts w:ascii="Times New Roman" w:hAnsi="Times New Roman" w:cs="Times New Roman"/>
          <w:sz w:val="18"/>
          <w:szCs w:val="18"/>
        </w:rPr>
        <w:t xml:space="preserve">                                                                           S</w:t>
      </w:r>
      <w:r w:rsidR="007905BB" w:rsidRPr="00776792">
        <w:rPr>
          <w:rFonts w:ascii="Times New Roman" w:hAnsi="Times New Roman" w:cs="Times New Roman"/>
          <w:sz w:val="18"/>
          <w:szCs w:val="18"/>
        </w:rPr>
        <w:t>tudent</w:t>
      </w:r>
      <w:r w:rsidR="00A66A9F" w:rsidRPr="00776792">
        <w:rPr>
          <w:rFonts w:ascii="Times New Roman" w:hAnsi="Times New Roman" w:cs="Times New Roman"/>
          <w:sz w:val="18"/>
          <w:szCs w:val="18"/>
        </w:rPr>
        <w:t xml:space="preserve">            </w:t>
      </w:r>
    </w:p>
    <w:sectPr w:rsidR="00A66A9F" w:rsidRPr="00776792" w:rsidSect="00671F0C">
      <w:headerReference w:type="default" r:id="rId8"/>
      <w:footerReference w:type="default" r:id="rId9"/>
      <w:pgSz w:w="11906" w:h="16838"/>
      <w:pgMar w:top="1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39A5" w14:textId="77777777" w:rsidR="001B29A8" w:rsidRDefault="001B29A8">
      <w:pPr>
        <w:spacing w:after="0" w:line="240" w:lineRule="auto"/>
      </w:pPr>
      <w:r>
        <w:separator/>
      </w:r>
    </w:p>
  </w:endnote>
  <w:endnote w:type="continuationSeparator" w:id="0">
    <w:p w14:paraId="781101D8" w14:textId="77777777" w:rsidR="001B29A8" w:rsidRDefault="001B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ヒラギノ角ゴ Pro W3">
    <w:panose1 w:val="020B0300000000000000"/>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5967" w14:textId="77777777" w:rsidR="0041767E" w:rsidRPr="00B81880" w:rsidRDefault="0041767E">
    <w:pPr>
      <w:pStyle w:val="Stopka"/>
      <w:jc w:val="right"/>
      <w:rPr>
        <w:sz w:val="20"/>
        <w:szCs w:val="20"/>
      </w:rPr>
    </w:pPr>
    <w:r w:rsidRPr="00B81880">
      <w:rPr>
        <w:sz w:val="20"/>
        <w:szCs w:val="20"/>
      </w:rPr>
      <w:t xml:space="preserve">Strona </w:t>
    </w:r>
    <w:r w:rsidR="008A3657" w:rsidRPr="00B81880">
      <w:rPr>
        <w:b/>
        <w:bCs/>
        <w:sz w:val="20"/>
        <w:szCs w:val="20"/>
      </w:rPr>
      <w:fldChar w:fldCharType="begin"/>
    </w:r>
    <w:r w:rsidRPr="00B81880">
      <w:rPr>
        <w:b/>
        <w:bCs/>
        <w:sz w:val="20"/>
        <w:szCs w:val="20"/>
      </w:rPr>
      <w:instrText xml:space="preserve"> PAGE </w:instrText>
    </w:r>
    <w:r w:rsidR="008A3657" w:rsidRPr="00B81880">
      <w:rPr>
        <w:b/>
        <w:bCs/>
        <w:sz w:val="20"/>
        <w:szCs w:val="20"/>
      </w:rPr>
      <w:fldChar w:fldCharType="separate"/>
    </w:r>
    <w:r w:rsidR="003B172D">
      <w:rPr>
        <w:b/>
        <w:bCs/>
        <w:noProof/>
        <w:sz w:val="20"/>
        <w:szCs w:val="20"/>
      </w:rPr>
      <w:t>5</w:t>
    </w:r>
    <w:r w:rsidR="008A3657" w:rsidRPr="00B81880">
      <w:rPr>
        <w:b/>
        <w:bCs/>
        <w:sz w:val="20"/>
        <w:szCs w:val="20"/>
      </w:rPr>
      <w:fldChar w:fldCharType="end"/>
    </w:r>
    <w:r w:rsidRPr="00B81880">
      <w:rPr>
        <w:sz w:val="20"/>
        <w:szCs w:val="20"/>
      </w:rPr>
      <w:t xml:space="preserve"> z </w:t>
    </w:r>
    <w:r w:rsidR="008A3657" w:rsidRPr="00B81880">
      <w:rPr>
        <w:b/>
        <w:bCs/>
        <w:sz w:val="20"/>
        <w:szCs w:val="20"/>
      </w:rPr>
      <w:fldChar w:fldCharType="begin"/>
    </w:r>
    <w:r w:rsidRPr="00B81880">
      <w:rPr>
        <w:b/>
        <w:bCs/>
        <w:sz w:val="20"/>
        <w:szCs w:val="20"/>
      </w:rPr>
      <w:instrText xml:space="preserve"> NUMPAGES \*Arabic </w:instrText>
    </w:r>
    <w:r w:rsidR="008A3657" w:rsidRPr="00B81880">
      <w:rPr>
        <w:b/>
        <w:bCs/>
        <w:sz w:val="20"/>
        <w:szCs w:val="20"/>
      </w:rPr>
      <w:fldChar w:fldCharType="separate"/>
    </w:r>
    <w:r w:rsidR="003B172D">
      <w:rPr>
        <w:b/>
        <w:bCs/>
        <w:noProof/>
        <w:sz w:val="20"/>
        <w:szCs w:val="20"/>
      </w:rPr>
      <w:t>5</w:t>
    </w:r>
    <w:r w:rsidR="008A3657" w:rsidRPr="00B81880">
      <w:rPr>
        <w:b/>
        <w:bCs/>
        <w:sz w:val="20"/>
        <w:szCs w:val="20"/>
      </w:rPr>
      <w:fldChar w:fldCharType="end"/>
    </w:r>
  </w:p>
  <w:p w14:paraId="383D99E9" w14:textId="77777777" w:rsidR="0041767E" w:rsidRDefault="0041767E" w:rsidP="00463FD4">
    <w:pPr>
      <w:pStyle w:val="Stopka"/>
    </w:pPr>
    <w:r>
      <w:t>*Niepotrzebne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E8AA" w14:textId="77777777" w:rsidR="001B29A8" w:rsidRDefault="001B29A8">
      <w:pPr>
        <w:spacing w:after="0" w:line="240" w:lineRule="auto"/>
      </w:pPr>
      <w:r>
        <w:separator/>
      </w:r>
    </w:p>
  </w:footnote>
  <w:footnote w:type="continuationSeparator" w:id="0">
    <w:p w14:paraId="60FD9C47" w14:textId="77777777" w:rsidR="001B29A8" w:rsidRDefault="001B2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5318" w14:textId="77777777" w:rsidR="0041767E" w:rsidRPr="00B81880" w:rsidRDefault="0041767E">
    <w:pPr>
      <w:pStyle w:val="Nagwek"/>
      <w:spacing w:after="0" w:line="240" w:lineRule="auto"/>
      <w:jc w:val="right"/>
      <w:rPr>
        <w:sz w:val="20"/>
      </w:rPr>
    </w:pPr>
    <w:r w:rsidRPr="00B81880">
      <w:rPr>
        <w:sz w:val="20"/>
      </w:rPr>
      <w:t xml:space="preserve">Załącznik nr </w:t>
    </w:r>
    <w:r w:rsidR="00331E33">
      <w:rPr>
        <w:sz w:val="20"/>
      </w:rPr>
      <w:t>4</w:t>
    </w:r>
  </w:p>
  <w:p w14:paraId="11B48422" w14:textId="77777777" w:rsidR="0041767E" w:rsidRPr="00B81880" w:rsidRDefault="0041767E">
    <w:pPr>
      <w:pStyle w:val="Nagwek"/>
      <w:spacing w:after="0" w:line="240" w:lineRule="auto"/>
      <w:jc w:val="right"/>
      <w:rPr>
        <w:sz w:val="20"/>
      </w:rPr>
    </w:pPr>
    <w:r w:rsidRPr="00B81880">
      <w:rPr>
        <w:sz w:val="20"/>
      </w:rPr>
      <w:t>do zarządzenia Kanclerza WSF</w:t>
    </w:r>
  </w:p>
  <w:p w14:paraId="553DB99B" w14:textId="77777777" w:rsidR="0041767E" w:rsidRPr="00B81880" w:rsidRDefault="0041767E">
    <w:pPr>
      <w:pStyle w:val="Nagwek"/>
      <w:spacing w:after="0" w:line="240" w:lineRule="auto"/>
      <w:jc w:val="right"/>
      <w:rPr>
        <w:sz w:val="20"/>
      </w:rPr>
    </w:pPr>
    <w:r w:rsidRPr="00B81880">
      <w:rPr>
        <w:sz w:val="20"/>
      </w:rPr>
      <w:t>Nr 1</w:t>
    </w:r>
    <w:r>
      <w:rPr>
        <w:sz w:val="20"/>
      </w:rPr>
      <w:t>/</w:t>
    </w:r>
    <w:r w:rsidR="000017DD">
      <w:rPr>
        <w:sz w:val="20"/>
      </w:rPr>
      <w:t>04</w:t>
    </w:r>
    <w:r w:rsidRPr="00B81880">
      <w:rPr>
        <w:sz w:val="20"/>
      </w:rPr>
      <w:t>/</w:t>
    </w:r>
    <w:r w:rsidR="00EB2D69" w:rsidRPr="00B81880">
      <w:rPr>
        <w:sz w:val="20"/>
      </w:rPr>
      <w:t>20</w:t>
    </w:r>
    <w:r w:rsidR="00EB2D69">
      <w:rPr>
        <w:sz w:val="20"/>
      </w:rPr>
      <w:t>22</w:t>
    </w:r>
    <w:r w:rsidR="00EB2D69" w:rsidRPr="00B81880">
      <w:rPr>
        <w:sz w:val="20"/>
      </w:rPr>
      <w:t xml:space="preserve"> </w:t>
    </w:r>
    <w:r w:rsidRPr="00B81880">
      <w:rPr>
        <w:sz w:val="20"/>
      </w:rPr>
      <w:t xml:space="preserve">z dnia </w:t>
    </w:r>
    <w:r w:rsidR="00EB2D69">
      <w:rPr>
        <w:sz w:val="20"/>
      </w:rPr>
      <w:t>11</w:t>
    </w:r>
    <w:r>
      <w:rPr>
        <w:sz w:val="20"/>
      </w:rPr>
      <w:t>.</w:t>
    </w:r>
    <w:r w:rsidR="000017DD">
      <w:rPr>
        <w:sz w:val="20"/>
      </w:rPr>
      <w:t>04</w:t>
    </w:r>
    <w:r>
      <w:rPr>
        <w:sz w:val="20"/>
      </w:rPr>
      <w:t>.</w:t>
    </w:r>
    <w:r w:rsidR="00EB2D69" w:rsidRPr="00B81880">
      <w:rPr>
        <w:sz w:val="20"/>
      </w:rPr>
      <w:t>20</w:t>
    </w:r>
    <w:r w:rsidR="00EB2D69">
      <w:rPr>
        <w:sz w:val="20"/>
      </w:rPr>
      <w:t>22</w:t>
    </w:r>
    <w:r w:rsidR="00EB2D69" w:rsidRPr="00B81880">
      <w:rPr>
        <w:sz w:val="20"/>
      </w:rPr>
      <w:t xml:space="preserve"> </w:t>
    </w:r>
    <w:r w:rsidRPr="00B81880">
      <w:rPr>
        <w:sz w:val="20"/>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ascii="Tahoma" w:hAnsi="Tahoma" w:cs="Tahoma"/>
        <w:b w:val="0"/>
        <w:sz w:val="20"/>
        <w:szCs w:val="20"/>
      </w:rPr>
    </w:lvl>
  </w:abstractNum>
  <w:abstractNum w:abstractNumId="1" w15:restartNumberingAfterBreak="0">
    <w:nsid w:val="00000002"/>
    <w:multiLevelType w:val="multilevel"/>
    <w:tmpl w:val="BDC8377E"/>
    <w:name w:val="WW8Num2"/>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rPr>
        <w:rFonts w:ascii="Tahoma" w:eastAsia="Calibri" w:hAnsi="Tahoma" w:cs="Tahoma"/>
      </w:r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2" w15:restartNumberingAfterBreak="0">
    <w:nsid w:val="00000003"/>
    <w:multiLevelType w:val="singleLevel"/>
    <w:tmpl w:val="DCFAEA94"/>
    <w:name w:val="WW8Num3"/>
    <w:lvl w:ilvl="0">
      <w:start w:val="1"/>
      <w:numFmt w:val="decimal"/>
      <w:lvlText w:val="%1)"/>
      <w:lvlJc w:val="left"/>
      <w:pPr>
        <w:tabs>
          <w:tab w:val="num" w:pos="0"/>
        </w:tabs>
        <w:ind w:left="720" w:hanging="360"/>
      </w:pPr>
      <w:rPr>
        <w:rFonts w:ascii="Tahoma" w:eastAsia="Calibri" w:hAnsi="Tahoma" w:cs="Tahoma"/>
        <w:b w:val="0"/>
      </w:rPr>
    </w:lvl>
  </w:abstractNum>
  <w:abstractNum w:abstractNumId="3" w15:restartNumberingAfterBreak="0">
    <w:nsid w:val="00000004"/>
    <w:multiLevelType w:val="multilevel"/>
    <w:tmpl w:val="88F0E924"/>
    <w:lvl w:ilvl="0">
      <w:start w:val="1"/>
      <w:numFmt w:val="decimal"/>
      <w:lvlText w:val="%1."/>
      <w:lvlJc w:val="left"/>
      <w:pPr>
        <w:tabs>
          <w:tab w:val="num" w:pos="0"/>
        </w:tabs>
        <w:ind w:left="360" w:hanging="360"/>
      </w:pPr>
      <w:rPr>
        <w:rFonts w:ascii="Tahoma" w:hAnsi="Tahoma" w:cs="Tahoma"/>
        <w:b w:val="0"/>
        <w:i w:val="0"/>
        <w:color w:val="auto"/>
        <w:sz w:val="20"/>
        <w:szCs w:val="20"/>
      </w:rPr>
    </w:lvl>
    <w:lvl w:ilvl="1">
      <w:start w:val="1"/>
      <w:numFmt w:val="lowerLetter"/>
      <w:lvlText w:val="%2."/>
      <w:lvlJc w:val="left"/>
      <w:pPr>
        <w:tabs>
          <w:tab w:val="num" w:pos="0"/>
        </w:tabs>
        <w:ind w:left="1080" w:hanging="360"/>
      </w:pPr>
      <w:rPr>
        <w:b w:val="0"/>
        <w:sz w:val="20"/>
        <w:szCs w:val="20"/>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rPr>
        <w:color w:val="000000"/>
      </w:r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ahoma" w:hAnsi="Tahoma" w:cs="Tahoma"/>
        <w:b w:val="0"/>
        <w:sz w:val="20"/>
        <w:szCs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12A25F4"/>
    <w:name w:val="WW8Num8"/>
    <w:lvl w:ilvl="0">
      <w:start w:val="1"/>
      <w:numFmt w:val="decimal"/>
      <w:lvlText w:val="%1)"/>
      <w:lvlJc w:val="left"/>
      <w:pPr>
        <w:tabs>
          <w:tab w:val="num" w:pos="0"/>
        </w:tabs>
        <w:ind w:left="2136" w:hanging="360"/>
      </w:pPr>
      <w:rPr>
        <w:rFonts w:ascii="Tahoma" w:eastAsia="Calibri" w:hAnsi="Tahoma" w:cs="Tahoma"/>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b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b w:val="0"/>
        <w:sz w:val="20"/>
        <w:szCs w:val="20"/>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19"/>
    <w:multiLevelType w:val="multilevel"/>
    <w:tmpl w:val="00000019"/>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2" w15:restartNumberingAfterBreak="0">
    <w:nsid w:val="06324E14"/>
    <w:multiLevelType w:val="hybridMultilevel"/>
    <w:tmpl w:val="30EC5CBE"/>
    <w:lvl w:ilvl="0" w:tplc="04150017">
      <w:start w:val="1"/>
      <w:numFmt w:val="lowerLetter"/>
      <w:lvlText w:val="%1)"/>
      <w:lvlJc w:val="left"/>
      <w:pPr>
        <w:ind w:left="1068" w:hanging="360"/>
      </w:pPr>
      <w:rPr>
        <w:rFonts w:hint="default"/>
      </w:rPr>
    </w:lvl>
    <w:lvl w:ilvl="1" w:tplc="5C3CFBA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64B110F"/>
    <w:multiLevelType w:val="hybridMultilevel"/>
    <w:tmpl w:val="4EE64B40"/>
    <w:lvl w:ilvl="0" w:tplc="9D9011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9890523"/>
    <w:multiLevelType w:val="hybridMultilevel"/>
    <w:tmpl w:val="CC5C6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BD0DD0"/>
    <w:multiLevelType w:val="hybridMultilevel"/>
    <w:tmpl w:val="3FF89570"/>
    <w:name w:val="WW8Num92"/>
    <w:lvl w:ilvl="0" w:tplc="85266278">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737E13"/>
    <w:multiLevelType w:val="hybridMultilevel"/>
    <w:tmpl w:val="F2A41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39115D"/>
    <w:multiLevelType w:val="multilevel"/>
    <w:tmpl w:val="B04CF226"/>
    <w:lvl w:ilvl="0">
      <w:start w:val="12"/>
      <w:numFmt w:val="decimal"/>
      <w:lvlText w:val="%1."/>
      <w:lvlJc w:val="left"/>
      <w:pPr>
        <w:tabs>
          <w:tab w:val="num" w:pos="0"/>
        </w:tabs>
        <w:ind w:left="360" w:hanging="360"/>
      </w:pPr>
      <w:rPr>
        <w:rFonts w:ascii="Tahoma" w:hAnsi="Tahoma" w:cs="Tahoma" w:hint="default"/>
        <w:b w:val="0"/>
        <w:i w:val="0"/>
        <w:color w:val="auto"/>
        <w:sz w:val="20"/>
        <w:szCs w:val="20"/>
      </w:rPr>
    </w:lvl>
    <w:lvl w:ilvl="1">
      <w:start w:val="3"/>
      <w:numFmt w:val="lowerLetter"/>
      <w:lvlText w:val="%2."/>
      <w:lvlJc w:val="left"/>
      <w:pPr>
        <w:tabs>
          <w:tab w:val="num" w:pos="0"/>
        </w:tabs>
        <w:ind w:left="1080" w:hanging="360"/>
      </w:pPr>
      <w:rPr>
        <w:rFonts w:hint="default"/>
        <w:b w:val="0"/>
        <w:sz w:val="20"/>
        <w:szCs w:val="20"/>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8" w15:restartNumberingAfterBreak="0">
    <w:nsid w:val="20354CD0"/>
    <w:multiLevelType w:val="singleLevel"/>
    <w:tmpl w:val="03BC9424"/>
    <w:lvl w:ilvl="0">
      <w:start w:val="1"/>
      <w:numFmt w:val="decimal"/>
      <w:lvlText w:val="%1."/>
      <w:legacy w:legacy="1" w:legacySpace="0" w:legacyIndent="259"/>
      <w:lvlJc w:val="left"/>
      <w:rPr>
        <w:rFonts w:ascii="Times New Roman" w:hAnsi="Times New Roman" w:cs="Times New Roman" w:hint="default"/>
      </w:rPr>
    </w:lvl>
  </w:abstractNum>
  <w:abstractNum w:abstractNumId="19" w15:restartNumberingAfterBreak="0">
    <w:nsid w:val="24551C81"/>
    <w:multiLevelType w:val="hybridMultilevel"/>
    <w:tmpl w:val="66149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B30CD3"/>
    <w:multiLevelType w:val="hybridMultilevel"/>
    <w:tmpl w:val="351E5008"/>
    <w:lvl w:ilvl="0" w:tplc="C2F6FFD2">
      <w:start w:val="1"/>
      <w:numFmt w:val="decimal"/>
      <w:lvlText w:val="%1."/>
      <w:lvlJc w:val="left"/>
      <w:pPr>
        <w:tabs>
          <w:tab w:val="num" w:pos="360"/>
        </w:tabs>
        <w:ind w:left="360" w:hanging="360"/>
      </w:pPr>
      <w:rPr>
        <w:rFonts w:ascii="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9C44E0"/>
    <w:multiLevelType w:val="hybridMultilevel"/>
    <w:tmpl w:val="172400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4CB7264"/>
    <w:multiLevelType w:val="hybridMultilevel"/>
    <w:tmpl w:val="D6A62FCC"/>
    <w:lvl w:ilvl="0" w:tplc="04150011">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3" w15:restartNumberingAfterBreak="0">
    <w:nsid w:val="475D09BC"/>
    <w:multiLevelType w:val="hybridMultilevel"/>
    <w:tmpl w:val="46F47494"/>
    <w:lvl w:ilvl="0" w:tplc="80CEC7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76C3463"/>
    <w:multiLevelType w:val="multilevel"/>
    <w:tmpl w:val="8F60E884"/>
    <w:name w:val="WW8Num22"/>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080" w:hanging="360"/>
      </w:pPr>
      <w:rPr>
        <w:rFonts w:ascii="Tahoma" w:eastAsia="Calibri" w:hAnsi="Tahoma" w:cs="Tahoma" w:hint="default"/>
      </w:rPr>
    </w:lvl>
    <w:lvl w:ilvl="2">
      <w:start w:val="1"/>
      <w:numFmt w:val="lowerRoman"/>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left"/>
      <w:pPr>
        <w:tabs>
          <w:tab w:val="num" w:pos="0"/>
        </w:tabs>
        <w:ind w:left="3600" w:hanging="360"/>
      </w:pPr>
      <w:rPr>
        <w:rFonts w:hint="default"/>
      </w:rPr>
    </w:lvl>
  </w:abstractNum>
  <w:abstractNum w:abstractNumId="25" w15:restartNumberingAfterBreak="0">
    <w:nsid w:val="4A6C4E60"/>
    <w:multiLevelType w:val="hybridMultilevel"/>
    <w:tmpl w:val="82C67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7F68EC"/>
    <w:multiLevelType w:val="hybridMultilevel"/>
    <w:tmpl w:val="7138FC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F64603"/>
    <w:multiLevelType w:val="hybridMultilevel"/>
    <w:tmpl w:val="265AACD0"/>
    <w:lvl w:ilvl="0" w:tplc="16D0B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0414A"/>
    <w:multiLevelType w:val="hybridMultilevel"/>
    <w:tmpl w:val="A2623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1625B1"/>
    <w:multiLevelType w:val="hybridMultilevel"/>
    <w:tmpl w:val="6862F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BE66DF"/>
    <w:multiLevelType w:val="hybridMultilevel"/>
    <w:tmpl w:val="42DC7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736B7"/>
    <w:multiLevelType w:val="hybridMultilevel"/>
    <w:tmpl w:val="AEF20B48"/>
    <w:lvl w:ilvl="0" w:tplc="EB76A1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12E7943"/>
    <w:multiLevelType w:val="multilevel"/>
    <w:tmpl w:val="F0C2CFF0"/>
    <w:name w:val="WW8Num222"/>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080" w:hanging="360"/>
      </w:pPr>
      <w:rPr>
        <w:rFonts w:ascii="Tahoma" w:eastAsia="Calibri" w:hAnsi="Tahoma" w:cs="Tahoma" w:hint="default"/>
      </w:rPr>
    </w:lvl>
    <w:lvl w:ilvl="2">
      <w:start w:val="1"/>
      <w:numFmt w:val="lowerRoman"/>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left"/>
      <w:pPr>
        <w:tabs>
          <w:tab w:val="num" w:pos="0"/>
        </w:tabs>
        <w:ind w:left="3600" w:hanging="360"/>
      </w:pPr>
      <w:rPr>
        <w:rFonts w:hint="default"/>
      </w:rPr>
    </w:lvl>
  </w:abstractNum>
  <w:abstractNum w:abstractNumId="33" w15:restartNumberingAfterBreak="0">
    <w:nsid w:val="64D04621"/>
    <w:multiLevelType w:val="hybridMultilevel"/>
    <w:tmpl w:val="5BEE44A0"/>
    <w:lvl w:ilvl="0" w:tplc="C198782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2D0E20"/>
    <w:multiLevelType w:val="hybridMultilevel"/>
    <w:tmpl w:val="4CD4EA54"/>
    <w:name w:val="WW8Num52"/>
    <w:lvl w:ilvl="0" w:tplc="A39E94FA">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C44E6"/>
    <w:multiLevelType w:val="hybridMultilevel"/>
    <w:tmpl w:val="8F96FFD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AAE5AB7"/>
    <w:multiLevelType w:val="multilevel"/>
    <w:tmpl w:val="B052B274"/>
    <w:lvl w:ilvl="0">
      <w:start w:val="1"/>
      <w:numFmt w:val="decimal"/>
      <w:lvlText w:val="%1."/>
      <w:lvlJc w:val="left"/>
      <w:pPr>
        <w:tabs>
          <w:tab w:val="num" w:pos="0"/>
        </w:tabs>
        <w:ind w:left="360" w:hanging="360"/>
      </w:pPr>
      <w:rPr>
        <w:rFonts w:ascii="Tahoma" w:hAnsi="Tahoma" w:cs="Tahoma"/>
        <w:b w:val="0"/>
        <w:i w:val="0"/>
        <w:color w:val="auto"/>
        <w:sz w:val="20"/>
        <w:szCs w:val="20"/>
      </w:rPr>
    </w:lvl>
    <w:lvl w:ilvl="1">
      <w:start w:val="1"/>
      <w:numFmt w:val="lowerLetter"/>
      <w:lvlText w:val="%2."/>
      <w:lvlJc w:val="left"/>
      <w:pPr>
        <w:tabs>
          <w:tab w:val="num" w:pos="0"/>
        </w:tabs>
        <w:ind w:left="1080" w:hanging="360"/>
      </w:pPr>
      <w:rPr>
        <w:b w:val="0"/>
        <w:sz w:val="20"/>
        <w:szCs w:val="20"/>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rPr>
        <w:color w:val="000000"/>
      </w:r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6C7054A3"/>
    <w:multiLevelType w:val="multilevel"/>
    <w:tmpl w:val="E96C9C04"/>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222"/>
        </w:tabs>
        <w:ind w:left="1222" w:hanging="360"/>
      </w:pPr>
      <w:rPr>
        <w:rFonts w:hint="default"/>
      </w:rPr>
    </w:lvl>
    <w:lvl w:ilvl="2">
      <w:start w:val="1"/>
      <w:numFmt w:val="decimal"/>
      <w:lvlText w:val="%3."/>
      <w:lvlJc w:val="left"/>
      <w:pPr>
        <w:tabs>
          <w:tab w:val="num" w:pos="1942"/>
        </w:tabs>
        <w:ind w:left="1942" w:hanging="360"/>
      </w:pPr>
      <w:rPr>
        <w:rFonts w:hint="default"/>
      </w:rPr>
    </w:lvl>
    <w:lvl w:ilvl="3">
      <w:start w:val="1"/>
      <w:numFmt w:val="decimal"/>
      <w:lvlText w:val="%4."/>
      <w:lvlJc w:val="left"/>
      <w:pPr>
        <w:tabs>
          <w:tab w:val="num" w:pos="2662"/>
        </w:tabs>
        <w:ind w:left="2662" w:hanging="360"/>
      </w:pPr>
      <w:rPr>
        <w:rFonts w:hint="default"/>
      </w:rPr>
    </w:lvl>
    <w:lvl w:ilvl="4">
      <w:start w:val="1"/>
      <w:numFmt w:val="decimal"/>
      <w:lvlText w:val="%5."/>
      <w:lvlJc w:val="left"/>
      <w:pPr>
        <w:tabs>
          <w:tab w:val="num" w:pos="3382"/>
        </w:tabs>
        <w:ind w:left="3382" w:hanging="360"/>
      </w:pPr>
      <w:rPr>
        <w:rFonts w:hint="default"/>
      </w:rPr>
    </w:lvl>
    <w:lvl w:ilvl="5">
      <w:start w:val="1"/>
      <w:numFmt w:val="decimal"/>
      <w:lvlText w:val="%6."/>
      <w:lvlJc w:val="left"/>
      <w:pPr>
        <w:tabs>
          <w:tab w:val="num" w:pos="4102"/>
        </w:tabs>
        <w:ind w:left="4102" w:hanging="360"/>
      </w:pPr>
      <w:rPr>
        <w:rFonts w:hint="default"/>
      </w:rPr>
    </w:lvl>
    <w:lvl w:ilvl="6">
      <w:start w:val="1"/>
      <w:numFmt w:val="decimal"/>
      <w:lvlText w:val="%7."/>
      <w:lvlJc w:val="left"/>
      <w:pPr>
        <w:tabs>
          <w:tab w:val="num" w:pos="4822"/>
        </w:tabs>
        <w:ind w:left="4822" w:hanging="360"/>
      </w:pPr>
      <w:rPr>
        <w:rFonts w:hint="default"/>
      </w:rPr>
    </w:lvl>
    <w:lvl w:ilvl="7">
      <w:start w:val="1"/>
      <w:numFmt w:val="decimal"/>
      <w:lvlText w:val="%8."/>
      <w:lvlJc w:val="left"/>
      <w:pPr>
        <w:tabs>
          <w:tab w:val="num" w:pos="5542"/>
        </w:tabs>
        <w:ind w:left="5542" w:hanging="360"/>
      </w:pPr>
      <w:rPr>
        <w:rFonts w:hint="default"/>
      </w:rPr>
    </w:lvl>
    <w:lvl w:ilvl="8">
      <w:start w:val="1"/>
      <w:numFmt w:val="decimal"/>
      <w:lvlText w:val="%9."/>
      <w:lvlJc w:val="left"/>
      <w:pPr>
        <w:tabs>
          <w:tab w:val="num" w:pos="6262"/>
        </w:tabs>
        <w:ind w:left="6262" w:hanging="360"/>
      </w:pPr>
      <w:rPr>
        <w:rFonts w:hint="default"/>
      </w:rPr>
    </w:lvl>
  </w:abstractNum>
  <w:abstractNum w:abstractNumId="38" w15:restartNumberingAfterBreak="0">
    <w:nsid w:val="70676D48"/>
    <w:multiLevelType w:val="hybridMultilevel"/>
    <w:tmpl w:val="CB6A5CEC"/>
    <w:lvl w:ilvl="0" w:tplc="1D36FF88">
      <w:start w:val="1"/>
      <w:numFmt w:val="decimal"/>
      <w:lvlText w:val="%1)"/>
      <w:lvlJc w:val="left"/>
      <w:pPr>
        <w:ind w:left="1071" w:hanging="360"/>
      </w:pPr>
      <w:rPr>
        <w:rFonts w:hint="default"/>
      </w:rPr>
    </w:lvl>
    <w:lvl w:ilvl="1" w:tplc="41FA65FE">
      <w:start w:val="1"/>
      <w:numFmt w:val="decimal"/>
      <w:lvlText w:val="%2)"/>
      <w:lvlJc w:val="left"/>
      <w:pPr>
        <w:ind w:left="1791" w:hanging="360"/>
      </w:pPr>
      <w:rPr>
        <w:rFonts w:ascii="Tahoma" w:eastAsia="Calibri" w:hAnsi="Tahoma" w:cs="Tahoma"/>
      </w:r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9" w15:restartNumberingAfterBreak="0">
    <w:nsid w:val="733B792A"/>
    <w:multiLevelType w:val="hybridMultilevel"/>
    <w:tmpl w:val="AF5CD192"/>
    <w:lvl w:ilvl="0" w:tplc="6B6EB1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71408C9"/>
    <w:multiLevelType w:val="hybridMultilevel"/>
    <w:tmpl w:val="488471AA"/>
    <w:lvl w:ilvl="0" w:tplc="67FA60F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8175638"/>
    <w:multiLevelType w:val="hybridMultilevel"/>
    <w:tmpl w:val="B19C27F4"/>
    <w:lvl w:ilvl="0" w:tplc="E10E531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94513C8"/>
    <w:multiLevelType w:val="hybridMultilevel"/>
    <w:tmpl w:val="97868C52"/>
    <w:lvl w:ilvl="0" w:tplc="42C272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AE03241"/>
    <w:multiLevelType w:val="hybridMultilevel"/>
    <w:tmpl w:val="3ACC1F98"/>
    <w:lvl w:ilvl="0" w:tplc="BD829D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387956"/>
    <w:multiLevelType w:val="hybridMultilevel"/>
    <w:tmpl w:val="36EA1ED6"/>
    <w:lvl w:ilvl="0" w:tplc="F0406752">
      <w:start w:val="1"/>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681F58"/>
    <w:multiLevelType w:val="hybridMultilevel"/>
    <w:tmpl w:val="21760B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64774813">
    <w:abstractNumId w:val="0"/>
  </w:num>
  <w:num w:numId="2" w16cid:durableId="1563062076">
    <w:abstractNumId w:val="1"/>
  </w:num>
  <w:num w:numId="3" w16cid:durableId="1668442790">
    <w:abstractNumId w:val="2"/>
  </w:num>
  <w:num w:numId="4" w16cid:durableId="1745175788">
    <w:abstractNumId w:val="3"/>
  </w:num>
  <w:num w:numId="5" w16cid:durableId="295793566">
    <w:abstractNumId w:val="4"/>
  </w:num>
  <w:num w:numId="6" w16cid:durableId="2016496596">
    <w:abstractNumId w:val="5"/>
  </w:num>
  <w:num w:numId="7" w16cid:durableId="1269511903">
    <w:abstractNumId w:val="6"/>
  </w:num>
  <w:num w:numId="8" w16cid:durableId="1428160728">
    <w:abstractNumId w:val="7"/>
  </w:num>
  <w:num w:numId="9" w16cid:durableId="244000197">
    <w:abstractNumId w:val="8"/>
  </w:num>
  <w:num w:numId="10" w16cid:durableId="1621494496">
    <w:abstractNumId w:val="9"/>
  </w:num>
  <w:num w:numId="11" w16cid:durableId="1032455809">
    <w:abstractNumId w:val="10"/>
  </w:num>
  <w:num w:numId="12" w16cid:durableId="1082024041">
    <w:abstractNumId w:val="17"/>
  </w:num>
  <w:num w:numId="13" w16cid:durableId="1465078603">
    <w:abstractNumId w:val="45"/>
  </w:num>
  <w:num w:numId="14" w16cid:durableId="1130591541">
    <w:abstractNumId w:val="16"/>
  </w:num>
  <w:num w:numId="15" w16cid:durableId="345248884">
    <w:abstractNumId w:val="18"/>
  </w:num>
  <w:num w:numId="16" w16cid:durableId="1349284956">
    <w:abstractNumId w:val="20"/>
  </w:num>
  <w:num w:numId="17" w16cid:durableId="950477416">
    <w:abstractNumId w:val="19"/>
  </w:num>
  <w:num w:numId="18" w16cid:durableId="36785500">
    <w:abstractNumId w:val="28"/>
  </w:num>
  <w:num w:numId="19" w16cid:durableId="841504403">
    <w:abstractNumId w:val="42"/>
  </w:num>
  <w:num w:numId="20" w16cid:durableId="179241793">
    <w:abstractNumId w:val="11"/>
  </w:num>
  <w:num w:numId="21" w16cid:durableId="1372076645">
    <w:abstractNumId w:val="26"/>
  </w:num>
  <w:num w:numId="22" w16cid:durableId="1898974156">
    <w:abstractNumId w:val="22"/>
  </w:num>
  <w:num w:numId="23" w16cid:durableId="653342604">
    <w:abstractNumId w:val="31"/>
  </w:num>
  <w:num w:numId="24" w16cid:durableId="2088794928">
    <w:abstractNumId w:val="23"/>
  </w:num>
  <w:num w:numId="25" w16cid:durableId="46729739">
    <w:abstractNumId w:val="40"/>
  </w:num>
  <w:num w:numId="26" w16cid:durableId="550968654">
    <w:abstractNumId w:val="35"/>
  </w:num>
  <w:num w:numId="27" w16cid:durableId="2058235300">
    <w:abstractNumId w:val="12"/>
  </w:num>
  <w:num w:numId="28" w16cid:durableId="1148932933">
    <w:abstractNumId w:val="21"/>
  </w:num>
  <w:num w:numId="29" w16cid:durableId="376667284">
    <w:abstractNumId w:val="38"/>
  </w:num>
  <w:num w:numId="30" w16cid:durableId="1606887377">
    <w:abstractNumId w:val="44"/>
  </w:num>
  <w:num w:numId="31" w16cid:durableId="633372040">
    <w:abstractNumId w:val="14"/>
  </w:num>
  <w:num w:numId="32" w16cid:durableId="506601780">
    <w:abstractNumId w:val="25"/>
  </w:num>
  <w:num w:numId="33" w16cid:durableId="83498046">
    <w:abstractNumId w:val="39"/>
  </w:num>
  <w:num w:numId="34" w16cid:durableId="876234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78553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4790423">
    <w:abstractNumId w:val="33"/>
  </w:num>
  <w:num w:numId="37" w16cid:durableId="959411102">
    <w:abstractNumId w:val="41"/>
  </w:num>
  <w:num w:numId="38" w16cid:durableId="98960316">
    <w:abstractNumId w:val="30"/>
  </w:num>
  <w:num w:numId="39" w16cid:durableId="1778403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0392061">
    <w:abstractNumId w:val="34"/>
  </w:num>
  <w:num w:numId="41" w16cid:durableId="1043213079">
    <w:abstractNumId w:val="15"/>
  </w:num>
  <w:num w:numId="42" w16cid:durableId="1302879789">
    <w:abstractNumId w:val="13"/>
  </w:num>
  <w:num w:numId="43" w16cid:durableId="1820339810">
    <w:abstractNumId w:val="43"/>
  </w:num>
  <w:num w:numId="44" w16cid:durableId="196940482">
    <w:abstractNumId w:val="37"/>
  </w:num>
  <w:num w:numId="45" w16cid:durableId="337123510">
    <w:abstractNumId w:val="24"/>
  </w:num>
  <w:num w:numId="46" w16cid:durableId="1538007858">
    <w:abstractNumId w:val="32"/>
  </w:num>
  <w:num w:numId="47" w16cid:durableId="1923219569">
    <w:abstractNumId w:val="36"/>
  </w:num>
  <w:num w:numId="48" w16cid:durableId="2043090802">
    <w:abstractNumId w:val="29"/>
  </w:num>
  <w:num w:numId="49" w16cid:durableId="7089962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13"/>
    <w:rsid w:val="000002FC"/>
    <w:rsid w:val="000017DD"/>
    <w:rsid w:val="0000648E"/>
    <w:rsid w:val="00020FC8"/>
    <w:rsid w:val="0002108B"/>
    <w:rsid w:val="000351E7"/>
    <w:rsid w:val="000445B5"/>
    <w:rsid w:val="00063938"/>
    <w:rsid w:val="00063A09"/>
    <w:rsid w:val="00080029"/>
    <w:rsid w:val="000819DE"/>
    <w:rsid w:val="000B7312"/>
    <w:rsid w:val="000C18DF"/>
    <w:rsid w:val="000D4ACD"/>
    <w:rsid w:val="000E4373"/>
    <w:rsid w:val="000E4EAF"/>
    <w:rsid w:val="000F1D56"/>
    <w:rsid w:val="00100504"/>
    <w:rsid w:val="00102E2B"/>
    <w:rsid w:val="00103D98"/>
    <w:rsid w:val="00115AE3"/>
    <w:rsid w:val="0012284D"/>
    <w:rsid w:val="00125513"/>
    <w:rsid w:val="0013286A"/>
    <w:rsid w:val="00133CD5"/>
    <w:rsid w:val="00141FC7"/>
    <w:rsid w:val="00157D00"/>
    <w:rsid w:val="0016188C"/>
    <w:rsid w:val="00163A3B"/>
    <w:rsid w:val="00167A27"/>
    <w:rsid w:val="00181319"/>
    <w:rsid w:val="00187035"/>
    <w:rsid w:val="00193629"/>
    <w:rsid w:val="0019745A"/>
    <w:rsid w:val="001A07CB"/>
    <w:rsid w:val="001B29A8"/>
    <w:rsid w:val="001B5E0A"/>
    <w:rsid w:val="001B7731"/>
    <w:rsid w:val="001C58BC"/>
    <w:rsid w:val="0020282E"/>
    <w:rsid w:val="002057B9"/>
    <w:rsid w:val="00210E29"/>
    <w:rsid w:val="00212701"/>
    <w:rsid w:val="0021434E"/>
    <w:rsid w:val="002161BE"/>
    <w:rsid w:val="00235DAA"/>
    <w:rsid w:val="00253104"/>
    <w:rsid w:val="00261A7C"/>
    <w:rsid w:val="00282471"/>
    <w:rsid w:val="002850E7"/>
    <w:rsid w:val="00291E2D"/>
    <w:rsid w:val="0029614E"/>
    <w:rsid w:val="002A3DFB"/>
    <w:rsid w:val="002B444A"/>
    <w:rsid w:val="002B7F6F"/>
    <w:rsid w:val="002C31F1"/>
    <w:rsid w:val="002C4995"/>
    <w:rsid w:val="002E0FBC"/>
    <w:rsid w:val="002E1346"/>
    <w:rsid w:val="002F3133"/>
    <w:rsid w:val="003003EE"/>
    <w:rsid w:val="00300F2B"/>
    <w:rsid w:val="003073E4"/>
    <w:rsid w:val="003150F2"/>
    <w:rsid w:val="00320B13"/>
    <w:rsid w:val="00320F75"/>
    <w:rsid w:val="0032558A"/>
    <w:rsid w:val="00331E33"/>
    <w:rsid w:val="00332668"/>
    <w:rsid w:val="00340046"/>
    <w:rsid w:val="00346AD1"/>
    <w:rsid w:val="003526C9"/>
    <w:rsid w:val="00354CEA"/>
    <w:rsid w:val="00362C54"/>
    <w:rsid w:val="00373C99"/>
    <w:rsid w:val="003A17B8"/>
    <w:rsid w:val="003A5AA9"/>
    <w:rsid w:val="003B172D"/>
    <w:rsid w:val="003C5DC6"/>
    <w:rsid w:val="003C6835"/>
    <w:rsid w:val="003E771F"/>
    <w:rsid w:val="00402E4E"/>
    <w:rsid w:val="00414B85"/>
    <w:rsid w:val="0041767E"/>
    <w:rsid w:val="00425034"/>
    <w:rsid w:val="004267BC"/>
    <w:rsid w:val="00426CDF"/>
    <w:rsid w:val="00443B62"/>
    <w:rsid w:val="00457DB6"/>
    <w:rsid w:val="00463FD4"/>
    <w:rsid w:val="004641C4"/>
    <w:rsid w:val="004753F5"/>
    <w:rsid w:val="00481233"/>
    <w:rsid w:val="00481FD6"/>
    <w:rsid w:val="004C124A"/>
    <w:rsid w:val="004C6E7E"/>
    <w:rsid w:val="004D1992"/>
    <w:rsid w:val="004E1E0B"/>
    <w:rsid w:val="004E322D"/>
    <w:rsid w:val="004E6567"/>
    <w:rsid w:val="00507057"/>
    <w:rsid w:val="00510865"/>
    <w:rsid w:val="005127C6"/>
    <w:rsid w:val="0051304A"/>
    <w:rsid w:val="00515547"/>
    <w:rsid w:val="00527990"/>
    <w:rsid w:val="00537229"/>
    <w:rsid w:val="0054419E"/>
    <w:rsid w:val="005450A8"/>
    <w:rsid w:val="005622B3"/>
    <w:rsid w:val="00563B59"/>
    <w:rsid w:val="00571C2D"/>
    <w:rsid w:val="00591447"/>
    <w:rsid w:val="005A03E1"/>
    <w:rsid w:val="005A14AC"/>
    <w:rsid w:val="005A3C53"/>
    <w:rsid w:val="005C0AB9"/>
    <w:rsid w:val="005C3795"/>
    <w:rsid w:val="005E2C99"/>
    <w:rsid w:val="005F20AE"/>
    <w:rsid w:val="005F3C0D"/>
    <w:rsid w:val="00604FE2"/>
    <w:rsid w:val="006108C9"/>
    <w:rsid w:val="006121FB"/>
    <w:rsid w:val="0063105A"/>
    <w:rsid w:val="00631366"/>
    <w:rsid w:val="00635276"/>
    <w:rsid w:val="00653661"/>
    <w:rsid w:val="006668B0"/>
    <w:rsid w:val="00671F0C"/>
    <w:rsid w:val="00685296"/>
    <w:rsid w:val="006973F3"/>
    <w:rsid w:val="006A38EA"/>
    <w:rsid w:val="006B29B5"/>
    <w:rsid w:val="006D084F"/>
    <w:rsid w:val="006D0EDF"/>
    <w:rsid w:val="006D7481"/>
    <w:rsid w:val="006E5246"/>
    <w:rsid w:val="006F10C9"/>
    <w:rsid w:val="00703002"/>
    <w:rsid w:val="00706484"/>
    <w:rsid w:val="007139C4"/>
    <w:rsid w:val="00713A5E"/>
    <w:rsid w:val="007142B4"/>
    <w:rsid w:val="00727E2D"/>
    <w:rsid w:val="00756125"/>
    <w:rsid w:val="00757A75"/>
    <w:rsid w:val="007724F1"/>
    <w:rsid w:val="00775205"/>
    <w:rsid w:val="00776792"/>
    <w:rsid w:val="00777C89"/>
    <w:rsid w:val="00781E2D"/>
    <w:rsid w:val="007905BB"/>
    <w:rsid w:val="00792D48"/>
    <w:rsid w:val="007A1A8B"/>
    <w:rsid w:val="007A3690"/>
    <w:rsid w:val="007C1F7F"/>
    <w:rsid w:val="007E2B4D"/>
    <w:rsid w:val="007E427C"/>
    <w:rsid w:val="008051F0"/>
    <w:rsid w:val="00811D90"/>
    <w:rsid w:val="00820E9B"/>
    <w:rsid w:val="00840514"/>
    <w:rsid w:val="00843007"/>
    <w:rsid w:val="00852630"/>
    <w:rsid w:val="00863317"/>
    <w:rsid w:val="008661F6"/>
    <w:rsid w:val="0087028D"/>
    <w:rsid w:val="00871722"/>
    <w:rsid w:val="00880599"/>
    <w:rsid w:val="00883E64"/>
    <w:rsid w:val="0088416A"/>
    <w:rsid w:val="008859B6"/>
    <w:rsid w:val="00887A38"/>
    <w:rsid w:val="00893BAF"/>
    <w:rsid w:val="00894254"/>
    <w:rsid w:val="008A080F"/>
    <w:rsid w:val="008A3657"/>
    <w:rsid w:val="008B0497"/>
    <w:rsid w:val="008B1A0F"/>
    <w:rsid w:val="008B2451"/>
    <w:rsid w:val="008C153C"/>
    <w:rsid w:val="008C36C6"/>
    <w:rsid w:val="00900A06"/>
    <w:rsid w:val="00911BC9"/>
    <w:rsid w:val="009179DC"/>
    <w:rsid w:val="00920B10"/>
    <w:rsid w:val="00921D61"/>
    <w:rsid w:val="00930641"/>
    <w:rsid w:val="009363B6"/>
    <w:rsid w:val="00940723"/>
    <w:rsid w:val="00943D27"/>
    <w:rsid w:val="00947720"/>
    <w:rsid w:val="009604B5"/>
    <w:rsid w:val="0096628E"/>
    <w:rsid w:val="0096690B"/>
    <w:rsid w:val="0097694A"/>
    <w:rsid w:val="00983914"/>
    <w:rsid w:val="0098415E"/>
    <w:rsid w:val="00987C2B"/>
    <w:rsid w:val="00993C35"/>
    <w:rsid w:val="009A432C"/>
    <w:rsid w:val="009A582C"/>
    <w:rsid w:val="009A78F0"/>
    <w:rsid w:val="009B1870"/>
    <w:rsid w:val="009C3414"/>
    <w:rsid w:val="009C56E8"/>
    <w:rsid w:val="009D3874"/>
    <w:rsid w:val="009F6A4E"/>
    <w:rsid w:val="00A21439"/>
    <w:rsid w:val="00A21CDC"/>
    <w:rsid w:val="00A2398A"/>
    <w:rsid w:val="00A323C6"/>
    <w:rsid w:val="00A53F50"/>
    <w:rsid w:val="00A66A9F"/>
    <w:rsid w:val="00A76433"/>
    <w:rsid w:val="00A802C8"/>
    <w:rsid w:val="00A80AA8"/>
    <w:rsid w:val="00AA48D0"/>
    <w:rsid w:val="00AA7AC4"/>
    <w:rsid w:val="00AC27CC"/>
    <w:rsid w:val="00AC3826"/>
    <w:rsid w:val="00AD2853"/>
    <w:rsid w:val="00AD3964"/>
    <w:rsid w:val="00AD62ED"/>
    <w:rsid w:val="00AD79AA"/>
    <w:rsid w:val="00AE09A2"/>
    <w:rsid w:val="00AE28C7"/>
    <w:rsid w:val="00AF0B5A"/>
    <w:rsid w:val="00AF7249"/>
    <w:rsid w:val="00B01010"/>
    <w:rsid w:val="00B07136"/>
    <w:rsid w:val="00B07685"/>
    <w:rsid w:val="00B217B8"/>
    <w:rsid w:val="00B67145"/>
    <w:rsid w:val="00B74FAD"/>
    <w:rsid w:val="00B75274"/>
    <w:rsid w:val="00B805FF"/>
    <w:rsid w:val="00B81880"/>
    <w:rsid w:val="00B81F85"/>
    <w:rsid w:val="00B84061"/>
    <w:rsid w:val="00B8448B"/>
    <w:rsid w:val="00BB2C63"/>
    <w:rsid w:val="00BB327D"/>
    <w:rsid w:val="00BB5C0B"/>
    <w:rsid w:val="00BC0D4D"/>
    <w:rsid w:val="00BC3E8E"/>
    <w:rsid w:val="00BC5644"/>
    <w:rsid w:val="00BE3DEE"/>
    <w:rsid w:val="00BF6347"/>
    <w:rsid w:val="00BF6C77"/>
    <w:rsid w:val="00BF7E0E"/>
    <w:rsid w:val="00C0524D"/>
    <w:rsid w:val="00C11546"/>
    <w:rsid w:val="00C1503A"/>
    <w:rsid w:val="00C26015"/>
    <w:rsid w:val="00C348D7"/>
    <w:rsid w:val="00C403FB"/>
    <w:rsid w:val="00C437AD"/>
    <w:rsid w:val="00C53C17"/>
    <w:rsid w:val="00C55545"/>
    <w:rsid w:val="00C600F0"/>
    <w:rsid w:val="00C611FC"/>
    <w:rsid w:val="00C64DB9"/>
    <w:rsid w:val="00C65A06"/>
    <w:rsid w:val="00C675B3"/>
    <w:rsid w:val="00C70B82"/>
    <w:rsid w:val="00C836EB"/>
    <w:rsid w:val="00C8743E"/>
    <w:rsid w:val="00C926E7"/>
    <w:rsid w:val="00C95148"/>
    <w:rsid w:val="00CA61F0"/>
    <w:rsid w:val="00CB381E"/>
    <w:rsid w:val="00CC22B5"/>
    <w:rsid w:val="00CC790C"/>
    <w:rsid w:val="00CD50B1"/>
    <w:rsid w:val="00CE6992"/>
    <w:rsid w:val="00D01FB2"/>
    <w:rsid w:val="00D0463E"/>
    <w:rsid w:val="00D1485E"/>
    <w:rsid w:val="00D16793"/>
    <w:rsid w:val="00D218B0"/>
    <w:rsid w:val="00D41FAC"/>
    <w:rsid w:val="00D44FE7"/>
    <w:rsid w:val="00D4569F"/>
    <w:rsid w:val="00D468B5"/>
    <w:rsid w:val="00D82C2B"/>
    <w:rsid w:val="00D84FD7"/>
    <w:rsid w:val="00D90493"/>
    <w:rsid w:val="00DD4A6E"/>
    <w:rsid w:val="00DF5484"/>
    <w:rsid w:val="00DF5BBD"/>
    <w:rsid w:val="00DF6C03"/>
    <w:rsid w:val="00E02283"/>
    <w:rsid w:val="00E0273A"/>
    <w:rsid w:val="00E041AB"/>
    <w:rsid w:val="00E044BF"/>
    <w:rsid w:val="00E127D9"/>
    <w:rsid w:val="00E15628"/>
    <w:rsid w:val="00E15F42"/>
    <w:rsid w:val="00E16F9C"/>
    <w:rsid w:val="00E3243D"/>
    <w:rsid w:val="00E576E7"/>
    <w:rsid w:val="00E614D5"/>
    <w:rsid w:val="00E76B0E"/>
    <w:rsid w:val="00E836FA"/>
    <w:rsid w:val="00EA2334"/>
    <w:rsid w:val="00EB2D69"/>
    <w:rsid w:val="00EC4F8C"/>
    <w:rsid w:val="00ED61D6"/>
    <w:rsid w:val="00EE1490"/>
    <w:rsid w:val="00EE1E60"/>
    <w:rsid w:val="00EF0E07"/>
    <w:rsid w:val="00EF115B"/>
    <w:rsid w:val="00F108C7"/>
    <w:rsid w:val="00F13189"/>
    <w:rsid w:val="00F47BD3"/>
    <w:rsid w:val="00F51AF9"/>
    <w:rsid w:val="00F852BE"/>
    <w:rsid w:val="00F8640B"/>
    <w:rsid w:val="00FA290E"/>
    <w:rsid w:val="00FA4204"/>
    <w:rsid w:val="00FB195C"/>
    <w:rsid w:val="00FC30F9"/>
    <w:rsid w:val="00FD2921"/>
    <w:rsid w:val="00FE1CBD"/>
    <w:rsid w:val="00FE39E2"/>
    <w:rsid w:val="00FF1829"/>
    <w:rsid w:val="00FF1939"/>
    <w:rsid w:val="00FF2F8E"/>
    <w:rsid w:val="00FF7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E1E452D"/>
  <w15:docId w15:val="{EBDF86E9-685A-4CBD-ADB7-07559E72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2701"/>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12701"/>
    <w:rPr>
      <w:rFonts w:ascii="Tahoma" w:hAnsi="Tahoma" w:cs="Tahoma"/>
      <w:b w:val="0"/>
      <w:sz w:val="20"/>
      <w:szCs w:val="20"/>
    </w:rPr>
  </w:style>
  <w:style w:type="character" w:customStyle="1" w:styleId="WW8Num2z0">
    <w:name w:val="WW8Num2z0"/>
    <w:rsid w:val="00212701"/>
    <w:rPr>
      <w:b w:val="0"/>
    </w:rPr>
  </w:style>
  <w:style w:type="character" w:customStyle="1" w:styleId="WW8Num3z0">
    <w:name w:val="WW8Num3z0"/>
    <w:rsid w:val="00212701"/>
    <w:rPr>
      <w:b w:val="0"/>
    </w:rPr>
  </w:style>
  <w:style w:type="character" w:customStyle="1" w:styleId="WW8Num4z0">
    <w:name w:val="WW8Num4z0"/>
    <w:rsid w:val="00212701"/>
    <w:rPr>
      <w:rFonts w:ascii="Tahoma" w:hAnsi="Tahoma" w:cs="Tahoma"/>
      <w:b w:val="0"/>
      <w:i w:val="0"/>
      <w:color w:val="auto"/>
      <w:sz w:val="20"/>
      <w:szCs w:val="20"/>
    </w:rPr>
  </w:style>
  <w:style w:type="character" w:customStyle="1" w:styleId="WW8Num4z1">
    <w:name w:val="WW8Num4z1"/>
    <w:rsid w:val="00212701"/>
    <w:rPr>
      <w:b w:val="0"/>
      <w:sz w:val="20"/>
      <w:szCs w:val="20"/>
    </w:rPr>
  </w:style>
  <w:style w:type="character" w:customStyle="1" w:styleId="WW8Num6z0">
    <w:name w:val="WW8Num6z0"/>
    <w:rsid w:val="00212701"/>
    <w:rPr>
      <w:rFonts w:ascii="Tahoma" w:hAnsi="Tahoma" w:cs="Tahoma"/>
      <w:b w:val="0"/>
      <w:sz w:val="20"/>
      <w:szCs w:val="20"/>
    </w:rPr>
  </w:style>
  <w:style w:type="character" w:customStyle="1" w:styleId="WW8Num9z0">
    <w:name w:val="WW8Num9z0"/>
    <w:rsid w:val="00212701"/>
    <w:rPr>
      <w:b w:val="0"/>
    </w:rPr>
  </w:style>
  <w:style w:type="character" w:customStyle="1" w:styleId="WW8Num10z0">
    <w:name w:val="WW8Num10z0"/>
    <w:rsid w:val="00212701"/>
    <w:rPr>
      <w:b w:val="0"/>
      <w:sz w:val="20"/>
      <w:szCs w:val="20"/>
    </w:rPr>
  </w:style>
  <w:style w:type="character" w:customStyle="1" w:styleId="Absatz-Standardschriftart">
    <w:name w:val="Absatz-Standardschriftart"/>
    <w:rsid w:val="00212701"/>
  </w:style>
  <w:style w:type="character" w:customStyle="1" w:styleId="WW-Absatz-Standardschriftart">
    <w:name w:val="WW-Absatz-Standardschriftart"/>
    <w:rsid w:val="00212701"/>
  </w:style>
  <w:style w:type="character" w:customStyle="1" w:styleId="Domylnaczcionkaakapitu2">
    <w:name w:val="Domyślna czcionka akapitu2"/>
    <w:rsid w:val="00212701"/>
  </w:style>
  <w:style w:type="character" w:customStyle="1" w:styleId="WW8Num8z0">
    <w:name w:val="WW8Num8z0"/>
    <w:rsid w:val="00212701"/>
    <w:rPr>
      <w:b w:val="0"/>
      <w:sz w:val="20"/>
      <w:szCs w:val="20"/>
    </w:rPr>
  </w:style>
  <w:style w:type="character" w:customStyle="1" w:styleId="WW8Num11z0">
    <w:name w:val="WW8Num11z0"/>
    <w:rsid w:val="00212701"/>
    <w:rPr>
      <w:rFonts w:ascii="Tahoma" w:hAnsi="Tahoma" w:cs="Tahoma"/>
      <w:b w:val="0"/>
      <w:i w:val="0"/>
      <w:color w:val="auto"/>
      <w:sz w:val="20"/>
      <w:szCs w:val="20"/>
    </w:rPr>
  </w:style>
  <w:style w:type="character" w:customStyle="1" w:styleId="WW8Num11z1">
    <w:name w:val="WW8Num11z1"/>
    <w:rsid w:val="00212701"/>
    <w:rPr>
      <w:b w:val="0"/>
      <w:sz w:val="20"/>
      <w:szCs w:val="20"/>
    </w:rPr>
  </w:style>
  <w:style w:type="character" w:customStyle="1" w:styleId="WW8Num13z0">
    <w:name w:val="WW8Num13z0"/>
    <w:rsid w:val="00212701"/>
    <w:rPr>
      <w:rFonts w:ascii="Tahoma" w:hAnsi="Tahoma" w:cs="Tahoma"/>
      <w:b w:val="0"/>
      <w:sz w:val="20"/>
      <w:szCs w:val="20"/>
    </w:rPr>
  </w:style>
  <w:style w:type="character" w:customStyle="1" w:styleId="WW8Num15z0">
    <w:name w:val="WW8Num15z0"/>
    <w:rsid w:val="00212701"/>
    <w:rPr>
      <w:rFonts w:ascii="Symbol" w:hAnsi="Symbol"/>
    </w:rPr>
  </w:style>
  <w:style w:type="character" w:customStyle="1" w:styleId="WW8Num15z1">
    <w:name w:val="WW8Num15z1"/>
    <w:rsid w:val="00212701"/>
    <w:rPr>
      <w:rFonts w:ascii="Courier New" w:hAnsi="Courier New" w:cs="Courier New"/>
    </w:rPr>
  </w:style>
  <w:style w:type="character" w:customStyle="1" w:styleId="WW8Num15z2">
    <w:name w:val="WW8Num15z2"/>
    <w:rsid w:val="00212701"/>
    <w:rPr>
      <w:rFonts w:ascii="Wingdings" w:hAnsi="Wingdings"/>
    </w:rPr>
  </w:style>
  <w:style w:type="character" w:customStyle="1" w:styleId="WW8Num18z0">
    <w:name w:val="WW8Num18z0"/>
    <w:rsid w:val="00212701"/>
    <w:rPr>
      <w:b w:val="0"/>
    </w:rPr>
  </w:style>
  <w:style w:type="character" w:customStyle="1" w:styleId="WW8Num18z2">
    <w:name w:val="WW8Num18z2"/>
    <w:rsid w:val="00212701"/>
    <w:rPr>
      <w:b/>
    </w:rPr>
  </w:style>
  <w:style w:type="character" w:customStyle="1" w:styleId="WW8Num23z0">
    <w:name w:val="WW8Num23z0"/>
    <w:rsid w:val="00212701"/>
    <w:rPr>
      <w:rFonts w:ascii="Tahoma" w:eastAsia="Calibri" w:hAnsi="Tahoma" w:cs="Tahoma"/>
    </w:rPr>
  </w:style>
  <w:style w:type="character" w:customStyle="1" w:styleId="WW8Num24z0">
    <w:name w:val="WW8Num24z0"/>
    <w:rsid w:val="00212701"/>
    <w:rPr>
      <w:i w:val="0"/>
      <w:color w:val="auto"/>
    </w:rPr>
  </w:style>
  <w:style w:type="character" w:customStyle="1" w:styleId="Domylnaczcionkaakapitu1">
    <w:name w:val="Domyślna czcionka akapitu1"/>
    <w:rsid w:val="00212701"/>
  </w:style>
  <w:style w:type="character" w:customStyle="1" w:styleId="TekstprzypisudolnegoZnak">
    <w:name w:val="Tekst przypisu dolnego Znak"/>
    <w:rsid w:val="00212701"/>
    <w:rPr>
      <w:sz w:val="20"/>
      <w:szCs w:val="20"/>
    </w:rPr>
  </w:style>
  <w:style w:type="character" w:customStyle="1" w:styleId="Znakiprzypiswdolnych">
    <w:name w:val="Znaki przypisów dolnych"/>
    <w:rsid w:val="00212701"/>
    <w:rPr>
      <w:vertAlign w:val="superscript"/>
    </w:rPr>
  </w:style>
  <w:style w:type="character" w:customStyle="1" w:styleId="TekstpodstawowyZnak">
    <w:name w:val="Tekst podstawowy Znak"/>
    <w:rsid w:val="00212701"/>
    <w:rPr>
      <w:rFonts w:ascii="Times New Roman" w:eastAsia="Times New Roman" w:hAnsi="Times New Roman"/>
      <w:sz w:val="28"/>
      <w:szCs w:val="24"/>
    </w:rPr>
  </w:style>
  <w:style w:type="character" w:customStyle="1" w:styleId="NagwekZnak">
    <w:name w:val="Nagłówek Znak"/>
    <w:rsid w:val="00212701"/>
    <w:rPr>
      <w:sz w:val="22"/>
      <w:szCs w:val="22"/>
    </w:rPr>
  </w:style>
  <w:style w:type="character" w:customStyle="1" w:styleId="StopkaZnak">
    <w:name w:val="Stopka Znak"/>
    <w:rsid w:val="00212701"/>
    <w:rPr>
      <w:sz w:val="22"/>
      <w:szCs w:val="22"/>
    </w:rPr>
  </w:style>
  <w:style w:type="character" w:customStyle="1" w:styleId="TekstdymkaZnak">
    <w:name w:val="Tekst dymka Znak"/>
    <w:rsid w:val="00212701"/>
    <w:rPr>
      <w:rFonts w:ascii="Tahoma" w:hAnsi="Tahoma" w:cs="Tahoma"/>
      <w:sz w:val="16"/>
      <w:szCs w:val="16"/>
    </w:rPr>
  </w:style>
  <w:style w:type="character" w:customStyle="1" w:styleId="Odwoanieprzypisudolnego1">
    <w:name w:val="Odwołanie przypisu dolnego1"/>
    <w:rsid w:val="00212701"/>
    <w:rPr>
      <w:vertAlign w:val="superscript"/>
    </w:rPr>
  </w:style>
  <w:style w:type="character" w:customStyle="1" w:styleId="apple-converted-space">
    <w:name w:val="apple-converted-space"/>
    <w:rsid w:val="00212701"/>
  </w:style>
  <w:style w:type="character" w:styleId="Odwoanieprzypisudolnego">
    <w:name w:val="footnote reference"/>
    <w:rsid w:val="00212701"/>
    <w:rPr>
      <w:vertAlign w:val="superscript"/>
    </w:rPr>
  </w:style>
  <w:style w:type="character" w:customStyle="1" w:styleId="Znakiprzypiswkocowych">
    <w:name w:val="Znaki przypisów końcowych"/>
    <w:rsid w:val="00212701"/>
    <w:rPr>
      <w:vertAlign w:val="superscript"/>
    </w:rPr>
  </w:style>
  <w:style w:type="character" w:customStyle="1" w:styleId="WW-Znakiprzypiswkocowych">
    <w:name w:val="WW-Znaki przypisów końcowych"/>
    <w:rsid w:val="00212701"/>
  </w:style>
  <w:style w:type="character" w:styleId="Odwoanieprzypisukocowego">
    <w:name w:val="endnote reference"/>
    <w:rsid w:val="00212701"/>
    <w:rPr>
      <w:vertAlign w:val="superscript"/>
    </w:rPr>
  </w:style>
  <w:style w:type="paragraph" w:customStyle="1" w:styleId="Nagwek2">
    <w:name w:val="Nagłówek2"/>
    <w:basedOn w:val="Normalny"/>
    <w:next w:val="Tekstpodstawowy"/>
    <w:rsid w:val="00212701"/>
    <w:pPr>
      <w:keepNext/>
      <w:spacing w:before="240" w:after="120"/>
    </w:pPr>
    <w:rPr>
      <w:rFonts w:ascii="Arial" w:eastAsia="Lucida Sans Unicode" w:hAnsi="Arial" w:cs="Mangal"/>
      <w:sz w:val="28"/>
      <w:szCs w:val="28"/>
    </w:rPr>
  </w:style>
  <w:style w:type="paragraph" w:styleId="Tekstpodstawowy">
    <w:name w:val="Body Text"/>
    <w:basedOn w:val="Normalny"/>
    <w:rsid w:val="00212701"/>
    <w:pPr>
      <w:spacing w:after="0" w:line="240" w:lineRule="auto"/>
      <w:jc w:val="both"/>
    </w:pPr>
    <w:rPr>
      <w:rFonts w:ascii="Times New Roman" w:eastAsia="Times New Roman" w:hAnsi="Times New Roman"/>
      <w:sz w:val="28"/>
      <w:szCs w:val="24"/>
    </w:rPr>
  </w:style>
  <w:style w:type="paragraph" w:styleId="Lista">
    <w:name w:val="List"/>
    <w:basedOn w:val="Tekstpodstawowy"/>
    <w:rsid w:val="00212701"/>
    <w:rPr>
      <w:rFonts w:cs="Mangal"/>
    </w:rPr>
  </w:style>
  <w:style w:type="paragraph" w:customStyle="1" w:styleId="Podpis2">
    <w:name w:val="Podpis2"/>
    <w:basedOn w:val="Normalny"/>
    <w:rsid w:val="00212701"/>
    <w:pPr>
      <w:suppressLineNumbers/>
      <w:spacing w:before="120" w:after="120"/>
    </w:pPr>
    <w:rPr>
      <w:rFonts w:cs="Mangal"/>
      <w:i/>
      <w:iCs/>
      <w:sz w:val="24"/>
      <w:szCs w:val="24"/>
    </w:rPr>
  </w:style>
  <w:style w:type="paragraph" w:customStyle="1" w:styleId="Indeks">
    <w:name w:val="Indeks"/>
    <w:basedOn w:val="Normalny"/>
    <w:rsid w:val="00212701"/>
    <w:pPr>
      <w:suppressLineNumbers/>
    </w:pPr>
    <w:rPr>
      <w:rFonts w:cs="Mangal"/>
    </w:rPr>
  </w:style>
  <w:style w:type="paragraph" w:customStyle="1" w:styleId="Nagwek1">
    <w:name w:val="Nagłówek1"/>
    <w:basedOn w:val="Normalny"/>
    <w:next w:val="Tekstpodstawowy"/>
    <w:rsid w:val="00212701"/>
    <w:pPr>
      <w:keepNext/>
      <w:spacing w:before="240" w:after="120"/>
    </w:pPr>
    <w:rPr>
      <w:rFonts w:ascii="Arial" w:eastAsia="Lucida Sans Unicode" w:hAnsi="Arial" w:cs="Mangal"/>
      <w:sz w:val="28"/>
      <w:szCs w:val="28"/>
    </w:rPr>
  </w:style>
  <w:style w:type="paragraph" w:customStyle="1" w:styleId="Podpis1">
    <w:name w:val="Podpis1"/>
    <w:basedOn w:val="Normalny"/>
    <w:rsid w:val="00212701"/>
    <w:pPr>
      <w:suppressLineNumbers/>
      <w:spacing w:before="120" w:after="120"/>
    </w:pPr>
    <w:rPr>
      <w:rFonts w:cs="Mangal"/>
      <w:i/>
      <w:iCs/>
      <w:sz w:val="24"/>
      <w:szCs w:val="24"/>
    </w:rPr>
  </w:style>
  <w:style w:type="paragraph" w:styleId="Akapitzlist">
    <w:name w:val="List Paragraph"/>
    <w:basedOn w:val="Normalny"/>
    <w:qFormat/>
    <w:rsid w:val="00212701"/>
    <w:pPr>
      <w:ind w:left="720"/>
    </w:pPr>
  </w:style>
  <w:style w:type="paragraph" w:styleId="Tekstprzypisudolnego">
    <w:name w:val="footnote text"/>
    <w:basedOn w:val="Normalny"/>
    <w:rsid w:val="00212701"/>
    <w:pPr>
      <w:spacing w:after="0" w:line="240" w:lineRule="auto"/>
    </w:pPr>
    <w:rPr>
      <w:sz w:val="20"/>
      <w:szCs w:val="20"/>
    </w:rPr>
  </w:style>
  <w:style w:type="paragraph" w:customStyle="1" w:styleId="BodyText21">
    <w:name w:val="Body Text 21"/>
    <w:basedOn w:val="Normalny"/>
    <w:rsid w:val="00212701"/>
    <w:pPr>
      <w:spacing w:after="0" w:line="360" w:lineRule="auto"/>
      <w:jc w:val="both"/>
    </w:pPr>
    <w:rPr>
      <w:rFonts w:ascii="Times New Roman" w:eastAsia="Times New Roman" w:hAnsi="Times New Roman" w:cs="Times New Roman"/>
      <w:sz w:val="24"/>
      <w:szCs w:val="20"/>
    </w:rPr>
  </w:style>
  <w:style w:type="paragraph" w:customStyle="1" w:styleId="bodytext210">
    <w:name w:val="bodytext21"/>
    <w:basedOn w:val="Normalny"/>
    <w:rsid w:val="00212701"/>
    <w:pPr>
      <w:spacing w:after="0" w:line="360" w:lineRule="auto"/>
      <w:jc w:val="both"/>
    </w:pPr>
    <w:rPr>
      <w:rFonts w:ascii="Times New Roman" w:hAnsi="Times New Roman" w:cs="Times New Roman"/>
      <w:sz w:val="24"/>
      <w:szCs w:val="24"/>
    </w:rPr>
  </w:style>
  <w:style w:type="paragraph" w:customStyle="1" w:styleId="Default">
    <w:name w:val="Default"/>
    <w:rsid w:val="00212701"/>
    <w:pPr>
      <w:suppressAutoHyphens/>
      <w:autoSpaceDE w:val="0"/>
    </w:pPr>
    <w:rPr>
      <w:rFonts w:eastAsia="Arial" w:cs="Calibri"/>
      <w:color w:val="000000"/>
      <w:sz w:val="24"/>
      <w:szCs w:val="24"/>
      <w:lang w:eastAsia="ar-SA"/>
    </w:rPr>
  </w:style>
  <w:style w:type="paragraph" w:styleId="Nagwek">
    <w:name w:val="header"/>
    <w:basedOn w:val="Normalny"/>
    <w:rsid w:val="00212701"/>
    <w:pPr>
      <w:tabs>
        <w:tab w:val="center" w:pos="4536"/>
        <w:tab w:val="right" w:pos="9072"/>
      </w:tabs>
    </w:pPr>
  </w:style>
  <w:style w:type="paragraph" w:styleId="Stopka">
    <w:name w:val="footer"/>
    <w:basedOn w:val="Normalny"/>
    <w:rsid w:val="00212701"/>
    <w:pPr>
      <w:tabs>
        <w:tab w:val="center" w:pos="4536"/>
        <w:tab w:val="right" w:pos="9072"/>
      </w:tabs>
    </w:pPr>
  </w:style>
  <w:style w:type="paragraph" w:styleId="Tekstdymka">
    <w:name w:val="Balloon Text"/>
    <w:basedOn w:val="Normalny"/>
    <w:rsid w:val="00212701"/>
    <w:pPr>
      <w:spacing w:after="0" w:line="240" w:lineRule="auto"/>
    </w:pPr>
    <w:rPr>
      <w:rFonts w:ascii="Tahoma" w:hAnsi="Tahoma" w:cs="Tahoma"/>
      <w:sz w:val="16"/>
      <w:szCs w:val="16"/>
    </w:rPr>
  </w:style>
  <w:style w:type="character" w:styleId="Odwoaniedokomentarza">
    <w:name w:val="annotation reference"/>
    <w:uiPriority w:val="99"/>
    <w:semiHidden/>
    <w:unhideWhenUsed/>
    <w:rsid w:val="00063938"/>
    <w:rPr>
      <w:sz w:val="16"/>
      <w:szCs w:val="16"/>
    </w:rPr>
  </w:style>
  <w:style w:type="paragraph" w:styleId="Tekstkomentarza">
    <w:name w:val="annotation text"/>
    <w:basedOn w:val="Normalny"/>
    <w:link w:val="TekstkomentarzaZnak"/>
    <w:uiPriority w:val="99"/>
    <w:semiHidden/>
    <w:unhideWhenUsed/>
    <w:rsid w:val="00063938"/>
    <w:rPr>
      <w:rFonts w:cs="Times New Roman"/>
      <w:sz w:val="20"/>
      <w:szCs w:val="20"/>
    </w:rPr>
  </w:style>
  <w:style w:type="character" w:customStyle="1" w:styleId="TekstkomentarzaZnak">
    <w:name w:val="Tekst komentarza Znak"/>
    <w:link w:val="Tekstkomentarza"/>
    <w:uiPriority w:val="99"/>
    <w:semiHidden/>
    <w:rsid w:val="00063938"/>
    <w:rPr>
      <w:rFonts w:ascii="Calibri" w:eastAsia="Calibri" w:hAnsi="Calibri" w:cs="Calibri"/>
      <w:lang w:eastAsia="ar-SA"/>
    </w:rPr>
  </w:style>
  <w:style w:type="paragraph" w:styleId="Tematkomentarza">
    <w:name w:val="annotation subject"/>
    <w:basedOn w:val="Tekstkomentarza"/>
    <w:next w:val="Tekstkomentarza"/>
    <w:link w:val="TematkomentarzaZnak"/>
    <w:uiPriority w:val="99"/>
    <w:semiHidden/>
    <w:unhideWhenUsed/>
    <w:rsid w:val="00063938"/>
    <w:rPr>
      <w:b/>
      <w:bCs/>
    </w:rPr>
  </w:style>
  <w:style w:type="character" w:customStyle="1" w:styleId="TematkomentarzaZnak">
    <w:name w:val="Temat komentarza Znak"/>
    <w:link w:val="Tematkomentarza"/>
    <w:uiPriority w:val="99"/>
    <w:semiHidden/>
    <w:rsid w:val="00063938"/>
    <w:rPr>
      <w:rFonts w:ascii="Calibri" w:eastAsia="Calibri" w:hAnsi="Calibri" w:cs="Calibri"/>
      <w:b/>
      <w:bCs/>
      <w:lang w:eastAsia="ar-SA"/>
    </w:rPr>
  </w:style>
  <w:style w:type="paragraph" w:customStyle="1" w:styleId="Styl">
    <w:name w:val="Styl"/>
    <w:rsid w:val="00CC790C"/>
    <w:pPr>
      <w:widowControl w:val="0"/>
      <w:autoSpaceDE w:val="0"/>
      <w:autoSpaceDN w:val="0"/>
      <w:adjustRightInd w:val="0"/>
    </w:pPr>
    <w:rPr>
      <w:rFonts w:ascii="Arial" w:hAnsi="Arial" w:cs="Arial"/>
      <w:sz w:val="24"/>
      <w:szCs w:val="24"/>
    </w:rPr>
  </w:style>
  <w:style w:type="paragraph" w:customStyle="1" w:styleId="Normalny1">
    <w:name w:val="Normalny1"/>
    <w:rsid w:val="004C6E7E"/>
    <w:pPr>
      <w:suppressAutoHyphens/>
      <w:autoSpaceDE w:val="0"/>
    </w:pPr>
    <w:rPr>
      <w:rFonts w:ascii="Calibri" w:eastAsia="Calibri" w:hAnsi="Calibri" w:cs="Calibri"/>
      <w:color w:val="000000"/>
      <w:sz w:val="24"/>
      <w:szCs w:val="24"/>
      <w:lang w:eastAsia="zh-CN"/>
    </w:rPr>
  </w:style>
  <w:style w:type="character" w:customStyle="1" w:styleId="alb">
    <w:name w:val="a_lb"/>
    <w:basedOn w:val="Domylnaczcionkaakapitu"/>
    <w:rsid w:val="00080029"/>
  </w:style>
  <w:style w:type="character" w:customStyle="1" w:styleId="st">
    <w:name w:val="st"/>
    <w:rsid w:val="00253104"/>
  </w:style>
  <w:style w:type="character" w:styleId="Uwydatnienie">
    <w:name w:val="Emphasis"/>
    <w:uiPriority w:val="20"/>
    <w:qFormat/>
    <w:rsid w:val="00253104"/>
    <w:rPr>
      <w:i/>
      <w:iCs/>
    </w:rPr>
  </w:style>
  <w:style w:type="character" w:styleId="Hipercze">
    <w:name w:val="Hyperlink"/>
    <w:basedOn w:val="Domylnaczcionkaakapitu"/>
    <w:uiPriority w:val="99"/>
    <w:unhideWhenUsed/>
    <w:rsid w:val="005622B3"/>
    <w:rPr>
      <w:color w:val="0000FF" w:themeColor="hyperlink"/>
      <w:u w:val="single"/>
    </w:rPr>
  </w:style>
  <w:style w:type="paragraph" w:customStyle="1" w:styleId="Akapitzlist1">
    <w:name w:val="Akapit z listą1"/>
    <w:rsid w:val="006D0EDF"/>
    <w:pPr>
      <w:spacing w:after="200" w:line="276" w:lineRule="auto"/>
      <w:ind w:left="720"/>
    </w:pPr>
    <w:rPr>
      <w:rFonts w:ascii="Calibri" w:eastAsia="ヒラギノ角ゴ Pro W3" w:hAnsi="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4575">
      <w:bodyDiv w:val="1"/>
      <w:marLeft w:val="0"/>
      <w:marRight w:val="0"/>
      <w:marTop w:val="0"/>
      <w:marBottom w:val="0"/>
      <w:divBdr>
        <w:top w:val="none" w:sz="0" w:space="0" w:color="auto"/>
        <w:left w:val="none" w:sz="0" w:space="0" w:color="auto"/>
        <w:bottom w:val="none" w:sz="0" w:space="0" w:color="auto"/>
        <w:right w:val="none" w:sz="0" w:space="0" w:color="auto"/>
      </w:divBdr>
    </w:div>
    <w:div w:id="543369415">
      <w:bodyDiv w:val="1"/>
      <w:marLeft w:val="0"/>
      <w:marRight w:val="0"/>
      <w:marTop w:val="0"/>
      <w:marBottom w:val="0"/>
      <w:divBdr>
        <w:top w:val="none" w:sz="0" w:space="0" w:color="auto"/>
        <w:left w:val="none" w:sz="0" w:space="0" w:color="auto"/>
        <w:bottom w:val="none" w:sz="0" w:space="0" w:color="auto"/>
        <w:right w:val="none" w:sz="0" w:space="0" w:color="auto"/>
      </w:divBdr>
    </w:div>
    <w:div w:id="5607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4DEB0-91DF-4EDE-95E8-54338CA3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2949</Words>
  <Characters>18319</Characters>
  <Application>Microsoft Office Word</Application>
  <DocSecurity>0</DocSecurity>
  <Lines>305</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Marta</cp:lastModifiedBy>
  <cp:revision>3</cp:revision>
  <cp:lastPrinted>2020-05-06T09:54:00Z</cp:lastPrinted>
  <dcterms:created xsi:type="dcterms:W3CDTF">2022-07-24T16:52:00Z</dcterms:created>
  <dcterms:modified xsi:type="dcterms:W3CDTF">2022-07-24T17:44:00Z</dcterms:modified>
</cp:coreProperties>
</file>